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49ED5" w14:textId="77777777" w:rsidR="00371B26" w:rsidRDefault="00371B26" w:rsidP="009B5C6B">
      <w:pPr>
        <w:pStyle w:val="Heading1"/>
        <w:jc w:val="both"/>
      </w:pPr>
      <w:bookmarkStart w:id="0" w:name="_Toc239849060"/>
      <w:bookmarkStart w:id="1" w:name="_Toc241573438"/>
      <w:bookmarkStart w:id="2" w:name="_Toc241573755"/>
      <w:bookmarkStart w:id="3" w:name="_Toc241574017"/>
      <w:bookmarkStart w:id="4" w:name="_Toc244428895"/>
      <w:bookmarkStart w:id="5" w:name="_Toc244948471"/>
      <w:r>
        <w:rPr>
          <w:sz w:val="44"/>
        </w:rPr>
        <w:t>D</w:t>
      </w:r>
      <w:r>
        <w:t>ATA</w:t>
      </w:r>
      <w:r>
        <w:rPr>
          <w:sz w:val="44"/>
        </w:rPr>
        <w:t xml:space="preserve"> P</w:t>
      </w:r>
      <w:r>
        <w:t>ROCESSING</w:t>
      </w:r>
      <w:r>
        <w:rPr>
          <w:sz w:val="44"/>
        </w:rPr>
        <w:t xml:space="preserve"> A</w:t>
      </w:r>
      <w:r>
        <w:t>GREEMENT</w:t>
      </w:r>
    </w:p>
    <w:p w14:paraId="4B509E45" w14:textId="6B333F39" w:rsidR="00371B26" w:rsidRPr="00B70BAE" w:rsidRDefault="00D212FE" w:rsidP="009B5C6B">
      <w:pPr>
        <w:pStyle w:val="Heading2"/>
        <w:jc w:val="both"/>
      </w:pPr>
      <w:r>
        <w:t xml:space="preserve">Homerton </w:t>
      </w:r>
      <w:r w:rsidR="00495D4D">
        <w:t xml:space="preserve">Trust, Women’s Health Hub </w:t>
      </w:r>
      <w:r w:rsidR="00371B26">
        <w:t>Programme</w:t>
      </w:r>
    </w:p>
    <w:p w14:paraId="35AA7351" w14:textId="77777777" w:rsidR="00371B26" w:rsidRDefault="00371B26" w:rsidP="009B5C6B">
      <w:pPr>
        <w:spacing w:after="78" w:line="265" w:lineRule="auto"/>
        <w:jc w:val="both"/>
        <w:rPr>
          <w:b/>
          <w:sz w:val="24"/>
        </w:rPr>
      </w:pPr>
    </w:p>
    <w:p w14:paraId="6ED49FAB" w14:textId="066903F2" w:rsidR="00371B26" w:rsidRDefault="00371B26" w:rsidP="009B5C6B">
      <w:pPr>
        <w:spacing w:after="78" w:line="265" w:lineRule="auto"/>
        <w:jc w:val="both"/>
      </w:pPr>
      <w:r>
        <w:rPr>
          <w:b/>
          <w:sz w:val="24"/>
        </w:rPr>
        <w:t>Data Controller:</w:t>
      </w:r>
    </w:p>
    <w:p w14:paraId="6DFE64D2" w14:textId="56B6066B" w:rsidR="00371B26" w:rsidRDefault="00713969" w:rsidP="009B5C6B">
      <w:pPr>
        <w:spacing w:after="78" w:line="265" w:lineRule="auto"/>
        <w:ind w:left="-5" w:hanging="10"/>
        <w:jc w:val="both"/>
      </w:pPr>
      <w:r>
        <w:t>North East London GP Practice</w:t>
      </w:r>
    </w:p>
    <w:p w14:paraId="5954F5CD" w14:textId="77777777" w:rsidR="00371B26" w:rsidRDefault="00371B26" w:rsidP="009B5C6B">
      <w:pPr>
        <w:spacing w:after="78" w:line="265" w:lineRule="auto"/>
        <w:ind w:left="-5" w:hanging="10"/>
        <w:jc w:val="both"/>
      </w:pPr>
      <w:r>
        <w:rPr>
          <w:b/>
          <w:sz w:val="24"/>
        </w:rPr>
        <w:t>Data Processor:</w:t>
      </w:r>
    </w:p>
    <w:p w14:paraId="2B66920A" w14:textId="6799B4F6" w:rsidR="00371B26" w:rsidRPr="0045101D" w:rsidRDefault="00371B26" w:rsidP="009B5C6B">
      <w:pPr>
        <w:spacing w:after="240" w:line="264" w:lineRule="auto"/>
        <w:ind w:left="-6" w:hanging="11"/>
        <w:jc w:val="both"/>
      </w:pPr>
      <w:proofErr w:type="spellStart"/>
      <w:r w:rsidRPr="0045101D">
        <w:t>i</w:t>
      </w:r>
      <w:r w:rsidR="003A03C9">
        <w:t>PLATO</w:t>
      </w:r>
      <w:proofErr w:type="spellEnd"/>
      <w:r w:rsidRPr="0045101D">
        <w:t xml:space="preserve"> Healthcare Ltd</w:t>
      </w:r>
    </w:p>
    <w:p w14:paraId="18FD57F0" w14:textId="6A906508" w:rsidR="00371B26" w:rsidRDefault="00371B26" w:rsidP="009B5C6B">
      <w:pPr>
        <w:spacing w:after="240" w:line="264" w:lineRule="auto"/>
        <w:ind w:left="-6" w:hanging="11"/>
        <w:jc w:val="both"/>
      </w:pPr>
      <w:r>
        <w:rPr>
          <w:b/>
          <w:sz w:val="24"/>
        </w:rPr>
        <w:t xml:space="preserve">Dated: </w:t>
      </w:r>
      <w:r w:rsidR="00B21DF9">
        <w:rPr>
          <w:bCs/>
          <w:sz w:val="24"/>
        </w:rPr>
        <w:t>24</w:t>
      </w:r>
      <w:r w:rsidR="00B21DF9" w:rsidRPr="00B21DF9">
        <w:rPr>
          <w:bCs/>
          <w:sz w:val="24"/>
          <w:vertAlign w:val="superscript"/>
        </w:rPr>
        <w:t>th</w:t>
      </w:r>
      <w:r w:rsidR="00B21DF9">
        <w:rPr>
          <w:bCs/>
          <w:sz w:val="24"/>
        </w:rPr>
        <w:t xml:space="preserve"> April 2024</w:t>
      </w:r>
    </w:p>
    <w:p w14:paraId="4A233E8B" w14:textId="58AED3B1" w:rsidR="00371B26" w:rsidRDefault="00B109A0" w:rsidP="009B5C6B">
      <w:pPr>
        <w:spacing w:after="240" w:line="230" w:lineRule="auto"/>
        <w:ind w:left="-6" w:hanging="11"/>
        <w:jc w:val="both"/>
        <w:rPr>
          <w:b/>
          <w:bCs/>
          <w:sz w:val="32"/>
          <w:szCs w:val="32"/>
        </w:rPr>
      </w:pPr>
      <w:proofErr w:type="spellStart"/>
      <w:r>
        <w:rPr>
          <w:b/>
          <w:bCs/>
          <w:sz w:val="32"/>
          <w:szCs w:val="32"/>
        </w:rPr>
        <w:t>iPLATO</w:t>
      </w:r>
      <w:proofErr w:type="spellEnd"/>
      <w:r w:rsidR="00371B26" w:rsidRPr="5C2727FF">
        <w:rPr>
          <w:b/>
          <w:bCs/>
          <w:sz w:val="32"/>
          <w:szCs w:val="32"/>
        </w:rPr>
        <w:t xml:space="preserve"> Healthcare Ltd (“</w:t>
      </w:r>
      <w:proofErr w:type="spellStart"/>
      <w:r>
        <w:rPr>
          <w:b/>
          <w:bCs/>
          <w:sz w:val="32"/>
          <w:szCs w:val="32"/>
        </w:rPr>
        <w:t>iPLATO</w:t>
      </w:r>
      <w:proofErr w:type="spellEnd"/>
      <w:r w:rsidR="00371B26" w:rsidRPr="5C2727FF">
        <w:rPr>
          <w:b/>
          <w:bCs/>
          <w:sz w:val="32"/>
          <w:szCs w:val="32"/>
        </w:rPr>
        <w:t>”) – Data Processing Agreement:</w:t>
      </w:r>
    </w:p>
    <w:p w14:paraId="3F3B3724" w14:textId="77777777" w:rsidR="002920C4" w:rsidRDefault="002920C4" w:rsidP="009B5C6B">
      <w:pPr>
        <w:pStyle w:val="TermsHeading1"/>
        <w:numPr>
          <w:ilvl w:val="0"/>
          <w:numId w:val="8"/>
        </w:numPr>
        <w:spacing w:before="240"/>
        <w:ind w:left="709" w:hanging="709"/>
        <w:rPr>
          <w:smallCaps/>
        </w:rPr>
      </w:pPr>
      <w:r>
        <w:rPr>
          <w:smallCaps/>
        </w:rPr>
        <w:t>Background</w:t>
      </w:r>
    </w:p>
    <w:p w14:paraId="5DBF4814" w14:textId="17AD43B2" w:rsidR="002920C4" w:rsidRPr="00AB0E00" w:rsidRDefault="002920C4" w:rsidP="009B5C6B">
      <w:pPr>
        <w:pStyle w:val="TermsHeading2"/>
        <w:numPr>
          <w:ilvl w:val="1"/>
          <w:numId w:val="8"/>
        </w:numPr>
        <w:ind w:left="709" w:hanging="709"/>
        <w:jc w:val="both"/>
      </w:pPr>
      <w:r w:rsidRPr="00AB0E00">
        <w:t xml:space="preserve">The GP Practice / Healthcare organisation directs </w:t>
      </w:r>
      <w:proofErr w:type="spellStart"/>
      <w:r w:rsidR="00D345FC">
        <w:t>iPLATO</w:t>
      </w:r>
      <w:proofErr w:type="spellEnd"/>
      <w:r w:rsidRPr="00AB0E00">
        <w:t xml:space="preserve"> to provide the Services under a separate agreement (the Supply Agreement).</w:t>
      </w:r>
    </w:p>
    <w:p w14:paraId="0E3D059B" w14:textId="091C56E1" w:rsidR="002920C4" w:rsidRPr="00AB0E00" w:rsidRDefault="002920C4" w:rsidP="009B5C6B">
      <w:pPr>
        <w:pStyle w:val="TermsHeading2"/>
        <w:numPr>
          <w:ilvl w:val="1"/>
          <w:numId w:val="8"/>
        </w:numPr>
        <w:ind w:left="709" w:hanging="709"/>
        <w:jc w:val="both"/>
      </w:pPr>
      <w:r w:rsidRPr="00AB0E00">
        <w:t xml:space="preserve">In performing the Services, </w:t>
      </w:r>
      <w:proofErr w:type="spellStart"/>
      <w:r w:rsidR="00D345FC">
        <w:t>iPLATO</w:t>
      </w:r>
      <w:proofErr w:type="spellEnd"/>
      <w:r w:rsidR="00D345FC" w:rsidRPr="00AB0E00">
        <w:t xml:space="preserve"> </w:t>
      </w:r>
      <w:r w:rsidRPr="00AB0E00">
        <w:t xml:space="preserve">is required to process certain Personal Data (as defined below). The GP Practice / Healthcare organisation has agreed to provide such Personal Data to </w:t>
      </w:r>
      <w:proofErr w:type="spellStart"/>
      <w:r w:rsidR="00D345FC">
        <w:t>iPLATO</w:t>
      </w:r>
      <w:proofErr w:type="spellEnd"/>
      <w:r w:rsidR="00D345FC" w:rsidRPr="00AB0E00">
        <w:t xml:space="preserve"> </w:t>
      </w:r>
      <w:r w:rsidRPr="00AB0E00">
        <w:t>for processing only in accordance with the terms of this Agreement from the date on which this Agreement is entered into (the Commencement Date).</w:t>
      </w:r>
    </w:p>
    <w:p w14:paraId="560CB2B8" w14:textId="77777777" w:rsidR="002920C4" w:rsidRPr="00AB0E00" w:rsidRDefault="002920C4" w:rsidP="009B5C6B">
      <w:pPr>
        <w:pStyle w:val="TermsHeading2"/>
        <w:numPr>
          <w:ilvl w:val="1"/>
          <w:numId w:val="8"/>
        </w:numPr>
        <w:ind w:left="709" w:hanging="709"/>
        <w:jc w:val="both"/>
      </w:pPr>
      <w:r w:rsidRPr="00AB0E00">
        <w:t>The parties have agreed the terms as set out in this Agreement in respect of such activities.</w:t>
      </w:r>
    </w:p>
    <w:p w14:paraId="40312B83" w14:textId="77777777" w:rsidR="002920C4" w:rsidRDefault="002920C4" w:rsidP="009B5C6B">
      <w:pPr>
        <w:pStyle w:val="TermsHeading1"/>
        <w:numPr>
          <w:ilvl w:val="0"/>
          <w:numId w:val="8"/>
        </w:numPr>
        <w:spacing w:before="120"/>
        <w:ind w:left="709" w:hanging="709"/>
        <w:rPr>
          <w:smallCaps/>
        </w:rPr>
      </w:pPr>
      <w:r>
        <w:rPr>
          <w:smallCaps/>
        </w:rPr>
        <w:t>Scope</w:t>
      </w:r>
    </w:p>
    <w:p w14:paraId="395F254B" w14:textId="0430B45F" w:rsidR="002920C4" w:rsidRPr="00627458" w:rsidRDefault="002920C4" w:rsidP="009B5C6B">
      <w:pPr>
        <w:pStyle w:val="TermsHeading2"/>
        <w:numPr>
          <w:ilvl w:val="1"/>
          <w:numId w:val="8"/>
        </w:numPr>
        <w:ind w:left="709" w:hanging="709"/>
        <w:jc w:val="both"/>
      </w:pPr>
      <w:r w:rsidRPr="00627458">
        <w:t xml:space="preserve">From the Commencement Date, the terms of this Agreement will apply to and govern all processing of Personal Data by </w:t>
      </w:r>
      <w:proofErr w:type="spellStart"/>
      <w:r w:rsidR="00D345FC">
        <w:t>iPLATO</w:t>
      </w:r>
      <w:proofErr w:type="spellEnd"/>
      <w:r w:rsidR="00D345FC" w:rsidRPr="00627458">
        <w:t xml:space="preserve"> </w:t>
      </w:r>
      <w:r w:rsidRPr="00627458">
        <w:t>pursuant to the Supply Agreement; and</w:t>
      </w:r>
    </w:p>
    <w:p w14:paraId="12268CE2" w14:textId="77777777" w:rsidR="002920C4" w:rsidRPr="00627458" w:rsidRDefault="002920C4" w:rsidP="009B5C6B">
      <w:pPr>
        <w:pStyle w:val="TermsHeading2"/>
        <w:numPr>
          <w:ilvl w:val="1"/>
          <w:numId w:val="8"/>
        </w:numPr>
        <w:ind w:left="709" w:hanging="709"/>
        <w:jc w:val="both"/>
      </w:pPr>
      <w:r w:rsidRPr="00627458">
        <w:t>This Agreement is supplemental to the Supply Agreement and, in the case of conflict or inconsistency between any of the provisions of this Agreement and the provisions of the Supply Agreement, the provisions of this Agreement shall prevail to the extent such conflict or inconsistency relates to the processing of Personal Data.</w:t>
      </w:r>
    </w:p>
    <w:p w14:paraId="6BF77D63" w14:textId="77777777" w:rsidR="002920C4" w:rsidRPr="00627458" w:rsidRDefault="002920C4" w:rsidP="009B5C6B">
      <w:pPr>
        <w:pStyle w:val="TermsHeading1"/>
        <w:numPr>
          <w:ilvl w:val="0"/>
          <w:numId w:val="8"/>
        </w:numPr>
        <w:spacing w:before="120"/>
        <w:ind w:left="709" w:hanging="709"/>
        <w:rPr>
          <w:smallCaps/>
        </w:rPr>
      </w:pPr>
      <w:r w:rsidRPr="00627458">
        <w:rPr>
          <w:smallCaps/>
        </w:rPr>
        <w:t>Processing Specifics</w:t>
      </w:r>
    </w:p>
    <w:p w14:paraId="10921D27" w14:textId="47EDADEB" w:rsidR="002920C4" w:rsidRPr="00627458" w:rsidRDefault="002920C4" w:rsidP="009B5C6B">
      <w:pPr>
        <w:pStyle w:val="TermsHeading2"/>
        <w:numPr>
          <w:ilvl w:val="1"/>
          <w:numId w:val="8"/>
        </w:numPr>
        <w:ind w:left="709" w:hanging="709"/>
        <w:jc w:val="both"/>
      </w:pPr>
      <w:r w:rsidRPr="00627458">
        <w:t xml:space="preserve">The details of Personal Data processing carried out by </w:t>
      </w:r>
      <w:proofErr w:type="spellStart"/>
      <w:r w:rsidR="00D345FC">
        <w:t>iPLATO</w:t>
      </w:r>
      <w:proofErr w:type="spellEnd"/>
      <w:r w:rsidR="00D345FC" w:rsidRPr="00627458">
        <w:t xml:space="preserve"> </w:t>
      </w:r>
      <w:r w:rsidRPr="00627458">
        <w:t>under this Agreement are as follows:</w:t>
      </w:r>
    </w:p>
    <w:p w14:paraId="32F02839" w14:textId="0D503C4D" w:rsidR="00265D97" w:rsidRPr="002A7A1C" w:rsidRDefault="00DF5D40" w:rsidP="009B5C6B">
      <w:pPr>
        <w:pStyle w:val="Heading3"/>
        <w:keepLines w:val="0"/>
        <w:spacing w:before="60" w:line="200" w:lineRule="exact"/>
        <w:ind w:left="709" w:hanging="709"/>
        <w:jc w:val="both"/>
        <w:rPr>
          <w:rFonts w:asciiTheme="minorHAnsi" w:eastAsiaTheme="minorEastAsia" w:hAnsiTheme="minorHAnsi" w:cstheme="minorBidi"/>
          <w:bCs w:val="0"/>
          <w:i w:val="0"/>
          <w:color w:val="auto"/>
          <w:szCs w:val="15"/>
        </w:rPr>
      </w:pPr>
      <w:r>
        <w:rPr>
          <w:rFonts w:asciiTheme="minorHAnsi" w:eastAsiaTheme="minorEastAsia" w:hAnsiTheme="minorHAnsi" w:cstheme="minorBidi"/>
          <w:bCs w:val="0"/>
          <w:i w:val="0"/>
          <w:color w:val="auto"/>
          <w:szCs w:val="15"/>
        </w:rPr>
        <w:t>3.</w:t>
      </w:r>
      <w:r w:rsidR="00F261A9">
        <w:rPr>
          <w:rFonts w:asciiTheme="minorHAnsi" w:eastAsiaTheme="minorEastAsia" w:hAnsiTheme="minorHAnsi" w:cstheme="minorBidi"/>
          <w:bCs w:val="0"/>
          <w:i w:val="0"/>
          <w:color w:val="auto"/>
          <w:szCs w:val="15"/>
        </w:rPr>
        <w:t>1</w:t>
      </w:r>
      <w:r>
        <w:rPr>
          <w:rFonts w:asciiTheme="minorHAnsi" w:eastAsiaTheme="minorEastAsia" w:hAnsiTheme="minorHAnsi" w:cstheme="minorBidi"/>
          <w:bCs w:val="0"/>
          <w:i w:val="0"/>
          <w:color w:val="auto"/>
          <w:szCs w:val="15"/>
        </w:rPr>
        <w:t>.1</w:t>
      </w:r>
      <w:r>
        <w:rPr>
          <w:rFonts w:asciiTheme="minorHAnsi" w:eastAsiaTheme="minorEastAsia" w:hAnsiTheme="minorHAnsi" w:cstheme="minorBidi"/>
          <w:bCs w:val="0"/>
          <w:i w:val="0"/>
          <w:color w:val="auto"/>
          <w:szCs w:val="15"/>
        </w:rPr>
        <w:tab/>
      </w:r>
      <w:r w:rsidR="00D345FC">
        <w:rPr>
          <w:rFonts w:asciiTheme="minorHAnsi" w:eastAsiaTheme="minorEastAsia" w:hAnsiTheme="minorHAnsi" w:cstheme="minorBidi"/>
          <w:bCs w:val="0"/>
          <w:i w:val="0"/>
          <w:color w:val="auto"/>
          <w:szCs w:val="15"/>
        </w:rPr>
        <w:t>T</w:t>
      </w:r>
      <w:r w:rsidR="00265D97" w:rsidRPr="002A7A1C">
        <w:rPr>
          <w:rFonts w:asciiTheme="minorHAnsi" w:eastAsiaTheme="minorEastAsia" w:hAnsiTheme="minorHAnsi" w:cstheme="minorBidi"/>
          <w:bCs w:val="0"/>
          <w:i w:val="0"/>
          <w:color w:val="auto"/>
          <w:szCs w:val="15"/>
        </w:rPr>
        <w:t xml:space="preserve">he type of Personal Data processed by </w:t>
      </w:r>
      <w:proofErr w:type="spellStart"/>
      <w:r w:rsidR="00D345FC" w:rsidRPr="00D345FC">
        <w:rPr>
          <w:rFonts w:asciiTheme="minorHAnsi" w:eastAsiaTheme="minorEastAsia" w:hAnsiTheme="minorHAnsi" w:cstheme="minorBidi"/>
          <w:bCs w:val="0"/>
          <w:i w:val="0"/>
          <w:color w:val="auto"/>
          <w:szCs w:val="15"/>
        </w:rPr>
        <w:t>iPLATO</w:t>
      </w:r>
      <w:proofErr w:type="spellEnd"/>
      <w:r w:rsidR="00D345FC" w:rsidRPr="002A7A1C">
        <w:rPr>
          <w:rFonts w:asciiTheme="minorHAnsi" w:eastAsiaTheme="minorEastAsia" w:hAnsiTheme="minorHAnsi" w:cstheme="minorBidi"/>
          <w:bCs w:val="0"/>
          <w:i w:val="0"/>
          <w:color w:val="auto"/>
          <w:szCs w:val="15"/>
        </w:rPr>
        <w:t xml:space="preserve"> </w:t>
      </w:r>
      <w:r w:rsidR="00265D97" w:rsidRPr="002A7A1C">
        <w:rPr>
          <w:rFonts w:asciiTheme="minorHAnsi" w:eastAsiaTheme="minorEastAsia" w:hAnsiTheme="minorHAnsi" w:cstheme="minorBidi"/>
          <w:bCs w:val="0"/>
          <w:i w:val="0"/>
          <w:color w:val="auto"/>
          <w:szCs w:val="15"/>
        </w:rPr>
        <w:t xml:space="preserve">under this Agreement is </w:t>
      </w:r>
      <w:bookmarkStart w:id="6" w:name="_Hlk132894072"/>
      <w:r w:rsidR="00F64DF5">
        <w:rPr>
          <w:rFonts w:asciiTheme="minorHAnsi" w:eastAsiaTheme="minorEastAsia" w:hAnsiTheme="minorHAnsi" w:cstheme="minorBidi"/>
          <w:bCs w:val="0"/>
          <w:i w:val="0"/>
          <w:color w:val="auto"/>
          <w:szCs w:val="15"/>
        </w:rPr>
        <w:t xml:space="preserve">Patient </w:t>
      </w:r>
      <w:r w:rsidR="00265D97" w:rsidRPr="002A7A1C">
        <w:rPr>
          <w:rFonts w:asciiTheme="minorHAnsi" w:eastAsiaTheme="minorEastAsia" w:hAnsiTheme="minorHAnsi" w:cstheme="minorBidi"/>
          <w:bCs w:val="0"/>
          <w:i w:val="0"/>
          <w:color w:val="auto"/>
          <w:szCs w:val="15"/>
        </w:rPr>
        <w:t>health</w:t>
      </w:r>
      <w:r w:rsidR="00747230">
        <w:rPr>
          <w:rFonts w:asciiTheme="minorHAnsi" w:eastAsiaTheme="minorEastAsia" w:hAnsiTheme="minorHAnsi" w:cstheme="minorBidi"/>
          <w:bCs w:val="0"/>
          <w:i w:val="0"/>
          <w:color w:val="auto"/>
          <w:szCs w:val="15"/>
        </w:rPr>
        <w:t>, demographic</w:t>
      </w:r>
      <w:r w:rsidR="00265D97" w:rsidRPr="002A7A1C">
        <w:rPr>
          <w:rFonts w:asciiTheme="minorHAnsi" w:eastAsiaTheme="minorEastAsia" w:hAnsiTheme="minorHAnsi" w:cstheme="minorBidi"/>
          <w:bCs w:val="0"/>
          <w:i w:val="0"/>
          <w:color w:val="auto"/>
          <w:szCs w:val="15"/>
        </w:rPr>
        <w:t xml:space="preserve"> and contact data obtained </w:t>
      </w:r>
      <w:r w:rsidR="00F64DF5">
        <w:rPr>
          <w:rFonts w:asciiTheme="minorHAnsi" w:eastAsiaTheme="minorEastAsia" w:hAnsiTheme="minorHAnsi" w:cstheme="minorBidi"/>
          <w:bCs w:val="0"/>
          <w:i w:val="0"/>
          <w:color w:val="auto"/>
          <w:szCs w:val="15"/>
        </w:rPr>
        <w:t xml:space="preserve">either directly </w:t>
      </w:r>
      <w:r w:rsidR="00265D97" w:rsidRPr="002A7A1C">
        <w:rPr>
          <w:rFonts w:asciiTheme="minorHAnsi" w:eastAsiaTheme="minorEastAsia" w:hAnsiTheme="minorHAnsi" w:cstheme="minorBidi"/>
          <w:bCs w:val="0"/>
          <w:i w:val="0"/>
          <w:color w:val="auto"/>
          <w:szCs w:val="15"/>
        </w:rPr>
        <w:t xml:space="preserve">from GP Practice or other Healthcare organisation </w:t>
      </w:r>
      <w:r w:rsidR="00F64DF5">
        <w:rPr>
          <w:rFonts w:asciiTheme="minorHAnsi" w:eastAsiaTheme="minorEastAsia" w:hAnsiTheme="minorHAnsi" w:cstheme="minorBidi"/>
          <w:bCs w:val="0"/>
          <w:i w:val="0"/>
          <w:color w:val="auto"/>
          <w:szCs w:val="15"/>
        </w:rPr>
        <w:t xml:space="preserve">or from </w:t>
      </w:r>
      <w:r w:rsidR="00265D97" w:rsidRPr="002A7A1C">
        <w:rPr>
          <w:rFonts w:asciiTheme="minorHAnsi" w:eastAsiaTheme="minorEastAsia" w:hAnsiTheme="minorHAnsi" w:cstheme="minorBidi"/>
          <w:bCs w:val="0"/>
          <w:i w:val="0"/>
          <w:color w:val="auto"/>
          <w:szCs w:val="15"/>
        </w:rPr>
        <w:t>patient medical records within their clinical systems.</w:t>
      </w:r>
      <w:bookmarkEnd w:id="6"/>
    </w:p>
    <w:p w14:paraId="4243EBB9" w14:textId="02FFD307" w:rsidR="00265D97" w:rsidRPr="002A7A1C" w:rsidRDefault="00F261A9" w:rsidP="009B5C6B">
      <w:pPr>
        <w:pStyle w:val="Heading3"/>
        <w:keepLines w:val="0"/>
        <w:spacing w:before="60" w:line="200" w:lineRule="exact"/>
        <w:jc w:val="both"/>
        <w:rPr>
          <w:rFonts w:asciiTheme="minorHAnsi" w:eastAsiaTheme="minorEastAsia" w:hAnsiTheme="minorHAnsi" w:cstheme="minorBidi"/>
          <w:bCs w:val="0"/>
          <w:i w:val="0"/>
          <w:color w:val="auto"/>
          <w:szCs w:val="15"/>
        </w:rPr>
      </w:pPr>
      <w:r>
        <w:rPr>
          <w:rFonts w:asciiTheme="minorHAnsi" w:eastAsiaTheme="minorEastAsia" w:hAnsiTheme="minorHAnsi" w:cstheme="minorBidi"/>
          <w:bCs w:val="0"/>
          <w:i w:val="0"/>
          <w:color w:val="auto"/>
          <w:szCs w:val="15"/>
        </w:rPr>
        <w:t>3.</w:t>
      </w:r>
      <w:r w:rsidR="006C7D4B">
        <w:rPr>
          <w:rFonts w:asciiTheme="minorHAnsi" w:eastAsiaTheme="minorEastAsia" w:hAnsiTheme="minorHAnsi" w:cstheme="minorBidi"/>
          <w:bCs w:val="0"/>
          <w:i w:val="0"/>
          <w:color w:val="auto"/>
          <w:szCs w:val="15"/>
        </w:rPr>
        <w:t>1</w:t>
      </w:r>
      <w:r>
        <w:rPr>
          <w:rFonts w:asciiTheme="minorHAnsi" w:eastAsiaTheme="minorEastAsia" w:hAnsiTheme="minorHAnsi" w:cstheme="minorBidi"/>
          <w:bCs w:val="0"/>
          <w:i w:val="0"/>
          <w:color w:val="auto"/>
          <w:szCs w:val="15"/>
        </w:rPr>
        <w:t>.2</w:t>
      </w:r>
      <w:r>
        <w:rPr>
          <w:rFonts w:asciiTheme="minorHAnsi" w:eastAsiaTheme="minorEastAsia" w:hAnsiTheme="minorHAnsi" w:cstheme="minorBidi"/>
          <w:bCs w:val="0"/>
          <w:i w:val="0"/>
          <w:color w:val="auto"/>
          <w:szCs w:val="15"/>
        </w:rPr>
        <w:tab/>
      </w:r>
      <w:r w:rsidR="00D345FC">
        <w:rPr>
          <w:rFonts w:asciiTheme="minorHAnsi" w:eastAsiaTheme="minorEastAsia" w:hAnsiTheme="minorHAnsi" w:cstheme="minorBidi"/>
          <w:bCs w:val="0"/>
          <w:i w:val="0"/>
          <w:color w:val="auto"/>
          <w:szCs w:val="15"/>
        </w:rPr>
        <w:t>T</w:t>
      </w:r>
      <w:r w:rsidR="00265D97" w:rsidRPr="002A7A1C">
        <w:rPr>
          <w:rFonts w:asciiTheme="minorHAnsi" w:eastAsiaTheme="minorEastAsia" w:hAnsiTheme="minorHAnsi" w:cstheme="minorBidi"/>
          <w:bCs w:val="0"/>
          <w:i w:val="0"/>
          <w:color w:val="auto"/>
          <w:szCs w:val="15"/>
        </w:rPr>
        <w:t xml:space="preserve">he data processed relates specifically to patients of the GP Practice or other Healthcare organisation. </w:t>
      </w:r>
    </w:p>
    <w:p w14:paraId="42B6E9F4" w14:textId="05F13437" w:rsidR="00265D97" w:rsidRPr="002A7A1C" w:rsidRDefault="00F261A9" w:rsidP="009B5C6B">
      <w:pPr>
        <w:pStyle w:val="Heading3"/>
        <w:keepLines w:val="0"/>
        <w:spacing w:before="60" w:line="200" w:lineRule="exact"/>
        <w:ind w:left="709" w:hanging="709"/>
        <w:jc w:val="both"/>
        <w:rPr>
          <w:rFonts w:asciiTheme="minorHAnsi" w:eastAsiaTheme="minorEastAsia" w:hAnsiTheme="minorHAnsi" w:cstheme="minorBidi"/>
          <w:bCs w:val="0"/>
          <w:i w:val="0"/>
          <w:color w:val="auto"/>
          <w:szCs w:val="15"/>
        </w:rPr>
      </w:pPr>
      <w:r>
        <w:rPr>
          <w:rFonts w:asciiTheme="minorHAnsi" w:eastAsiaTheme="minorEastAsia" w:hAnsiTheme="minorHAnsi" w:cstheme="minorBidi"/>
          <w:bCs w:val="0"/>
          <w:i w:val="0"/>
          <w:color w:val="auto"/>
          <w:szCs w:val="15"/>
        </w:rPr>
        <w:t>3.</w:t>
      </w:r>
      <w:r w:rsidR="006C7D4B">
        <w:rPr>
          <w:rFonts w:asciiTheme="minorHAnsi" w:eastAsiaTheme="minorEastAsia" w:hAnsiTheme="minorHAnsi" w:cstheme="minorBidi"/>
          <w:bCs w:val="0"/>
          <w:i w:val="0"/>
          <w:color w:val="auto"/>
          <w:szCs w:val="15"/>
        </w:rPr>
        <w:t>1</w:t>
      </w:r>
      <w:r>
        <w:rPr>
          <w:rFonts w:asciiTheme="minorHAnsi" w:eastAsiaTheme="minorEastAsia" w:hAnsiTheme="minorHAnsi" w:cstheme="minorBidi"/>
          <w:bCs w:val="0"/>
          <w:i w:val="0"/>
          <w:color w:val="auto"/>
          <w:szCs w:val="15"/>
        </w:rPr>
        <w:t>.3</w:t>
      </w:r>
      <w:r>
        <w:rPr>
          <w:rFonts w:asciiTheme="minorHAnsi" w:eastAsiaTheme="minorEastAsia" w:hAnsiTheme="minorHAnsi" w:cstheme="minorBidi"/>
          <w:bCs w:val="0"/>
          <w:i w:val="0"/>
          <w:color w:val="auto"/>
          <w:szCs w:val="15"/>
        </w:rPr>
        <w:tab/>
      </w:r>
      <w:r w:rsidR="00D345FC">
        <w:rPr>
          <w:rFonts w:asciiTheme="minorHAnsi" w:eastAsiaTheme="minorEastAsia" w:hAnsiTheme="minorHAnsi" w:cstheme="minorBidi"/>
          <w:bCs w:val="0"/>
          <w:i w:val="0"/>
          <w:color w:val="auto"/>
          <w:szCs w:val="15"/>
        </w:rPr>
        <w:t>T</w:t>
      </w:r>
      <w:r w:rsidR="00265D97" w:rsidRPr="002A7A1C">
        <w:rPr>
          <w:rFonts w:asciiTheme="minorHAnsi" w:eastAsiaTheme="minorEastAsia" w:hAnsiTheme="minorHAnsi" w:cstheme="minorBidi"/>
          <w:bCs w:val="0"/>
          <w:i w:val="0"/>
          <w:color w:val="auto"/>
          <w:szCs w:val="15"/>
        </w:rPr>
        <w:t xml:space="preserve">he Personal Data processed by </w:t>
      </w:r>
      <w:proofErr w:type="spellStart"/>
      <w:r w:rsidR="00D345FC" w:rsidRPr="00D345FC">
        <w:rPr>
          <w:rFonts w:asciiTheme="minorHAnsi" w:eastAsiaTheme="minorEastAsia" w:hAnsiTheme="minorHAnsi" w:cstheme="minorBidi"/>
          <w:bCs w:val="0"/>
          <w:i w:val="0"/>
          <w:color w:val="auto"/>
          <w:szCs w:val="15"/>
        </w:rPr>
        <w:t>iPLATO</w:t>
      </w:r>
      <w:proofErr w:type="spellEnd"/>
      <w:r w:rsidR="00D345FC" w:rsidRPr="002A7A1C">
        <w:rPr>
          <w:rFonts w:asciiTheme="minorHAnsi" w:eastAsiaTheme="minorEastAsia" w:hAnsiTheme="minorHAnsi" w:cstheme="minorBidi"/>
          <w:bCs w:val="0"/>
          <w:i w:val="0"/>
          <w:color w:val="auto"/>
          <w:szCs w:val="15"/>
        </w:rPr>
        <w:t xml:space="preserve"> </w:t>
      </w:r>
      <w:r w:rsidR="00265D97" w:rsidRPr="002A7A1C">
        <w:rPr>
          <w:rFonts w:asciiTheme="minorHAnsi" w:eastAsiaTheme="minorEastAsia" w:hAnsiTheme="minorHAnsi" w:cstheme="minorBidi"/>
          <w:bCs w:val="0"/>
          <w:i w:val="0"/>
          <w:color w:val="auto"/>
          <w:szCs w:val="15"/>
        </w:rPr>
        <w:t xml:space="preserve">under this Agreement are processed for the sole purpose of aiding the GP Practice / Healthcare organisation in the provision of Services to patients using </w:t>
      </w:r>
      <w:proofErr w:type="spellStart"/>
      <w:r w:rsidR="00C86772" w:rsidRPr="00D345FC">
        <w:rPr>
          <w:rFonts w:asciiTheme="minorHAnsi" w:eastAsiaTheme="minorEastAsia" w:hAnsiTheme="minorHAnsi" w:cstheme="minorBidi"/>
          <w:bCs w:val="0"/>
          <w:i w:val="0"/>
          <w:color w:val="auto"/>
          <w:szCs w:val="15"/>
        </w:rPr>
        <w:t>iPLATO</w:t>
      </w:r>
      <w:proofErr w:type="spellEnd"/>
      <w:r w:rsidR="00C86772" w:rsidRPr="002A7A1C">
        <w:rPr>
          <w:rFonts w:asciiTheme="minorHAnsi" w:eastAsiaTheme="minorEastAsia" w:hAnsiTheme="minorHAnsi" w:cstheme="minorBidi"/>
          <w:bCs w:val="0"/>
          <w:i w:val="0"/>
          <w:color w:val="auto"/>
          <w:szCs w:val="15"/>
        </w:rPr>
        <w:t xml:space="preserve"> </w:t>
      </w:r>
      <w:r w:rsidR="00265D97" w:rsidRPr="002A7A1C">
        <w:rPr>
          <w:rFonts w:asciiTheme="minorHAnsi" w:eastAsiaTheme="minorEastAsia" w:hAnsiTheme="minorHAnsi" w:cstheme="minorBidi"/>
          <w:bCs w:val="0"/>
          <w:i w:val="0"/>
          <w:color w:val="auto"/>
          <w:szCs w:val="15"/>
        </w:rPr>
        <w:t>services.</w:t>
      </w:r>
    </w:p>
    <w:p w14:paraId="7E3A15FF" w14:textId="1D312309" w:rsidR="00265D97" w:rsidRPr="002A7A1C" w:rsidRDefault="006C7D4B" w:rsidP="009B5C6B">
      <w:pPr>
        <w:pStyle w:val="Heading3"/>
        <w:keepLines w:val="0"/>
        <w:spacing w:before="60" w:line="200" w:lineRule="exact"/>
        <w:ind w:left="709" w:hanging="709"/>
        <w:jc w:val="both"/>
        <w:rPr>
          <w:rFonts w:asciiTheme="minorHAnsi" w:eastAsiaTheme="minorEastAsia" w:hAnsiTheme="minorHAnsi" w:cstheme="minorBidi"/>
          <w:bCs w:val="0"/>
          <w:i w:val="0"/>
          <w:color w:val="auto"/>
          <w:szCs w:val="15"/>
        </w:rPr>
      </w:pPr>
      <w:r>
        <w:rPr>
          <w:rFonts w:asciiTheme="minorHAnsi" w:eastAsiaTheme="minorEastAsia" w:hAnsiTheme="minorHAnsi" w:cstheme="minorBidi"/>
          <w:bCs w:val="0"/>
          <w:i w:val="0"/>
          <w:color w:val="auto"/>
          <w:szCs w:val="15"/>
        </w:rPr>
        <w:t>3.1.4</w:t>
      </w:r>
      <w:r>
        <w:rPr>
          <w:rFonts w:asciiTheme="minorHAnsi" w:eastAsiaTheme="minorEastAsia" w:hAnsiTheme="minorHAnsi" w:cstheme="minorBidi"/>
          <w:bCs w:val="0"/>
          <w:i w:val="0"/>
          <w:color w:val="auto"/>
          <w:szCs w:val="15"/>
        </w:rPr>
        <w:tab/>
      </w:r>
      <w:r w:rsidR="00D345FC">
        <w:rPr>
          <w:rFonts w:asciiTheme="minorHAnsi" w:eastAsiaTheme="minorEastAsia" w:hAnsiTheme="minorHAnsi" w:cstheme="minorBidi"/>
          <w:bCs w:val="0"/>
          <w:i w:val="0"/>
          <w:color w:val="auto"/>
          <w:szCs w:val="15"/>
        </w:rPr>
        <w:t>T</w:t>
      </w:r>
      <w:r w:rsidR="00265D97" w:rsidRPr="002A7A1C">
        <w:rPr>
          <w:rFonts w:asciiTheme="minorHAnsi" w:eastAsiaTheme="minorEastAsia" w:hAnsiTheme="minorHAnsi" w:cstheme="minorBidi"/>
          <w:bCs w:val="0"/>
          <w:i w:val="0"/>
          <w:color w:val="auto"/>
          <w:szCs w:val="15"/>
        </w:rPr>
        <w:t xml:space="preserve">o provide the Services, the Personal Data will be subject to automated and manual processing operations by </w:t>
      </w:r>
      <w:proofErr w:type="spellStart"/>
      <w:r w:rsidR="00D345FC" w:rsidRPr="00D345FC">
        <w:rPr>
          <w:rFonts w:asciiTheme="minorHAnsi" w:eastAsiaTheme="minorEastAsia" w:hAnsiTheme="minorHAnsi" w:cstheme="minorBidi"/>
          <w:bCs w:val="0"/>
          <w:i w:val="0"/>
          <w:color w:val="auto"/>
          <w:szCs w:val="15"/>
        </w:rPr>
        <w:t>iPLATO</w:t>
      </w:r>
      <w:proofErr w:type="spellEnd"/>
      <w:r w:rsidR="00265D97" w:rsidRPr="002A7A1C">
        <w:rPr>
          <w:rFonts w:asciiTheme="minorHAnsi" w:eastAsiaTheme="minorEastAsia" w:hAnsiTheme="minorHAnsi" w:cstheme="minorBidi"/>
          <w:bCs w:val="0"/>
          <w:i w:val="0"/>
          <w:color w:val="auto"/>
          <w:szCs w:val="15"/>
        </w:rPr>
        <w:t>, including collection, use, transfer, storage and erasure.</w:t>
      </w:r>
    </w:p>
    <w:p w14:paraId="156AC81B" w14:textId="4AB77291" w:rsidR="00265D97" w:rsidRPr="002A7A1C" w:rsidRDefault="006C7D4B" w:rsidP="009B5C6B">
      <w:pPr>
        <w:pStyle w:val="Heading3"/>
        <w:keepLines w:val="0"/>
        <w:spacing w:before="60" w:line="200" w:lineRule="exact"/>
        <w:ind w:left="709" w:hanging="709"/>
        <w:jc w:val="both"/>
        <w:rPr>
          <w:rFonts w:asciiTheme="minorHAnsi" w:eastAsiaTheme="minorEastAsia" w:hAnsiTheme="minorHAnsi" w:cstheme="minorBidi"/>
          <w:bCs w:val="0"/>
          <w:i w:val="0"/>
          <w:color w:val="auto"/>
          <w:szCs w:val="15"/>
        </w:rPr>
      </w:pPr>
      <w:r>
        <w:rPr>
          <w:rFonts w:asciiTheme="minorHAnsi" w:eastAsiaTheme="minorEastAsia" w:hAnsiTheme="minorHAnsi" w:cstheme="minorBidi"/>
          <w:bCs w:val="0"/>
          <w:i w:val="0"/>
          <w:color w:val="auto"/>
          <w:szCs w:val="15"/>
        </w:rPr>
        <w:t>3.1.5</w:t>
      </w:r>
      <w:r>
        <w:rPr>
          <w:rFonts w:asciiTheme="minorHAnsi" w:eastAsiaTheme="minorEastAsia" w:hAnsiTheme="minorHAnsi" w:cstheme="minorBidi"/>
          <w:bCs w:val="0"/>
          <w:i w:val="0"/>
          <w:color w:val="auto"/>
          <w:szCs w:val="15"/>
        </w:rPr>
        <w:tab/>
      </w:r>
      <w:r w:rsidR="00D345FC">
        <w:rPr>
          <w:rFonts w:asciiTheme="minorHAnsi" w:eastAsiaTheme="minorEastAsia" w:hAnsiTheme="minorHAnsi" w:cstheme="minorBidi"/>
          <w:bCs w:val="0"/>
          <w:i w:val="0"/>
          <w:color w:val="auto"/>
          <w:szCs w:val="15"/>
        </w:rPr>
        <w:t>T</w:t>
      </w:r>
      <w:r w:rsidR="00265D97" w:rsidRPr="002A7A1C">
        <w:rPr>
          <w:rFonts w:asciiTheme="minorHAnsi" w:eastAsiaTheme="minorEastAsia" w:hAnsiTheme="minorHAnsi" w:cstheme="minorBidi"/>
          <w:bCs w:val="0"/>
          <w:i w:val="0"/>
          <w:color w:val="auto"/>
          <w:szCs w:val="15"/>
        </w:rPr>
        <w:t xml:space="preserve">he Personal Data processed by </w:t>
      </w:r>
      <w:proofErr w:type="spellStart"/>
      <w:r w:rsidR="00C86772" w:rsidRPr="00D345FC">
        <w:rPr>
          <w:rFonts w:asciiTheme="minorHAnsi" w:eastAsiaTheme="minorEastAsia" w:hAnsiTheme="minorHAnsi" w:cstheme="minorBidi"/>
          <w:bCs w:val="0"/>
          <w:i w:val="0"/>
          <w:color w:val="auto"/>
          <w:szCs w:val="15"/>
        </w:rPr>
        <w:t>iPLATO</w:t>
      </w:r>
      <w:proofErr w:type="spellEnd"/>
      <w:r w:rsidR="00C86772" w:rsidRPr="002A7A1C">
        <w:rPr>
          <w:rFonts w:asciiTheme="minorHAnsi" w:eastAsiaTheme="minorEastAsia" w:hAnsiTheme="minorHAnsi" w:cstheme="minorBidi"/>
          <w:bCs w:val="0"/>
          <w:i w:val="0"/>
          <w:color w:val="auto"/>
          <w:szCs w:val="15"/>
        </w:rPr>
        <w:t xml:space="preserve"> </w:t>
      </w:r>
      <w:r w:rsidR="00265D97" w:rsidRPr="002A7A1C">
        <w:rPr>
          <w:rFonts w:asciiTheme="minorHAnsi" w:eastAsiaTheme="minorEastAsia" w:hAnsiTheme="minorHAnsi" w:cstheme="minorBidi"/>
          <w:bCs w:val="0"/>
          <w:i w:val="0"/>
          <w:color w:val="auto"/>
          <w:szCs w:val="15"/>
        </w:rPr>
        <w:t xml:space="preserve">under this Agreement are not transferred by </w:t>
      </w:r>
      <w:proofErr w:type="spellStart"/>
      <w:r w:rsidR="00C86772" w:rsidRPr="00D345FC">
        <w:rPr>
          <w:rFonts w:asciiTheme="minorHAnsi" w:eastAsiaTheme="minorEastAsia" w:hAnsiTheme="minorHAnsi" w:cstheme="minorBidi"/>
          <w:bCs w:val="0"/>
          <w:i w:val="0"/>
          <w:color w:val="auto"/>
          <w:szCs w:val="15"/>
        </w:rPr>
        <w:t>iPLATO</w:t>
      </w:r>
      <w:proofErr w:type="spellEnd"/>
      <w:r w:rsidR="00C86772" w:rsidRPr="002A7A1C">
        <w:rPr>
          <w:rFonts w:asciiTheme="minorHAnsi" w:eastAsiaTheme="minorEastAsia" w:hAnsiTheme="minorHAnsi" w:cstheme="minorBidi"/>
          <w:bCs w:val="0"/>
          <w:i w:val="0"/>
          <w:color w:val="auto"/>
          <w:szCs w:val="15"/>
        </w:rPr>
        <w:t xml:space="preserve"> </w:t>
      </w:r>
      <w:r w:rsidR="00265D97" w:rsidRPr="002A7A1C">
        <w:rPr>
          <w:rFonts w:asciiTheme="minorHAnsi" w:eastAsiaTheme="minorEastAsia" w:hAnsiTheme="minorHAnsi" w:cstheme="minorBidi"/>
          <w:bCs w:val="0"/>
          <w:i w:val="0"/>
          <w:color w:val="auto"/>
          <w:szCs w:val="15"/>
        </w:rPr>
        <w:t xml:space="preserve">to anybody unless expressly instructed by the GP Practice / Healthcare organisation. </w:t>
      </w:r>
    </w:p>
    <w:p w14:paraId="3C8B8003" w14:textId="54C48B67" w:rsidR="00265D97" w:rsidRPr="002A7A1C" w:rsidRDefault="006C7D4B" w:rsidP="009B5C6B">
      <w:pPr>
        <w:pStyle w:val="Heading3"/>
        <w:keepLines w:val="0"/>
        <w:spacing w:before="60" w:line="200" w:lineRule="exact"/>
        <w:ind w:left="709" w:hanging="709"/>
        <w:jc w:val="both"/>
        <w:rPr>
          <w:rFonts w:asciiTheme="minorHAnsi" w:eastAsiaTheme="minorEastAsia" w:hAnsiTheme="minorHAnsi" w:cstheme="minorBidi"/>
          <w:bCs w:val="0"/>
          <w:i w:val="0"/>
          <w:color w:val="auto"/>
          <w:szCs w:val="15"/>
        </w:rPr>
      </w:pPr>
      <w:r>
        <w:rPr>
          <w:rFonts w:asciiTheme="minorHAnsi" w:eastAsiaTheme="minorEastAsia" w:hAnsiTheme="minorHAnsi" w:cstheme="minorBidi"/>
          <w:bCs w:val="0"/>
          <w:i w:val="0"/>
          <w:color w:val="auto"/>
          <w:szCs w:val="15"/>
        </w:rPr>
        <w:t>3.1.6</w:t>
      </w:r>
      <w:r>
        <w:rPr>
          <w:rFonts w:asciiTheme="minorHAnsi" w:eastAsiaTheme="minorEastAsia" w:hAnsiTheme="minorHAnsi" w:cstheme="minorBidi"/>
          <w:bCs w:val="0"/>
          <w:i w:val="0"/>
          <w:color w:val="auto"/>
          <w:szCs w:val="15"/>
        </w:rPr>
        <w:tab/>
      </w:r>
      <w:r w:rsidR="00265D97" w:rsidRPr="002A7A1C">
        <w:rPr>
          <w:rFonts w:asciiTheme="minorHAnsi" w:eastAsiaTheme="minorEastAsia" w:hAnsiTheme="minorHAnsi" w:cstheme="minorBidi"/>
          <w:bCs w:val="0"/>
          <w:i w:val="0"/>
          <w:color w:val="auto"/>
          <w:szCs w:val="15"/>
        </w:rPr>
        <w:t xml:space="preserve">The duration of processing for Personal Data processed by </w:t>
      </w:r>
      <w:proofErr w:type="spellStart"/>
      <w:r w:rsidR="00C86772" w:rsidRPr="00D345FC">
        <w:rPr>
          <w:rFonts w:asciiTheme="minorHAnsi" w:eastAsiaTheme="minorEastAsia" w:hAnsiTheme="minorHAnsi" w:cstheme="minorBidi"/>
          <w:bCs w:val="0"/>
          <w:i w:val="0"/>
          <w:color w:val="auto"/>
          <w:szCs w:val="15"/>
        </w:rPr>
        <w:t>iPLATO</w:t>
      </w:r>
      <w:proofErr w:type="spellEnd"/>
      <w:r w:rsidR="00C86772" w:rsidRPr="002A7A1C">
        <w:rPr>
          <w:rFonts w:asciiTheme="minorHAnsi" w:eastAsiaTheme="minorEastAsia" w:hAnsiTheme="minorHAnsi" w:cstheme="minorBidi"/>
          <w:bCs w:val="0"/>
          <w:i w:val="0"/>
          <w:color w:val="auto"/>
          <w:szCs w:val="15"/>
        </w:rPr>
        <w:t xml:space="preserve"> </w:t>
      </w:r>
      <w:r w:rsidR="00265D97" w:rsidRPr="002A7A1C">
        <w:rPr>
          <w:rFonts w:asciiTheme="minorHAnsi" w:eastAsiaTheme="minorEastAsia" w:hAnsiTheme="minorHAnsi" w:cstheme="minorBidi"/>
          <w:bCs w:val="0"/>
          <w:i w:val="0"/>
          <w:color w:val="auto"/>
          <w:szCs w:val="15"/>
        </w:rPr>
        <w:t xml:space="preserve">under this Agreement is the term of the Supply Agreement between the parties. </w:t>
      </w:r>
    </w:p>
    <w:p w14:paraId="2D35B600" w14:textId="77777777" w:rsidR="002920C4" w:rsidRPr="00CC090A" w:rsidRDefault="002920C4" w:rsidP="009B5C6B">
      <w:pPr>
        <w:pStyle w:val="TermsHeading1"/>
        <w:numPr>
          <w:ilvl w:val="0"/>
          <w:numId w:val="8"/>
        </w:numPr>
        <w:spacing w:before="120"/>
        <w:ind w:left="709" w:hanging="709"/>
        <w:rPr>
          <w:smallCaps/>
        </w:rPr>
      </w:pPr>
      <w:r w:rsidRPr="00CC090A">
        <w:rPr>
          <w:smallCaps/>
        </w:rPr>
        <w:t>General</w:t>
      </w:r>
    </w:p>
    <w:p w14:paraId="0093EB2E" w14:textId="7A66A3AA" w:rsidR="002920C4" w:rsidRPr="007E4D0B" w:rsidRDefault="002920C4" w:rsidP="009B5C6B">
      <w:pPr>
        <w:pStyle w:val="TermsHeading2"/>
        <w:numPr>
          <w:ilvl w:val="1"/>
          <w:numId w:val="8"/>
        </w:numPr>
        <w:ind w:left="709" w:hanging="709"/>
        <w:jc w:val="both"/>
      </w:pPr>
      <w:r w:rsidRPr="007E4D0B">
        <w:t xml:space="preserve">The GP </w:t>
      </w:r>
      <w:r w:rsidRPr="00CC090A">
        <w:t>Practice</w:t>
      </w:r>
      <w:r>
        <w:t xml:space="preserve"> / Healthcare organisation </w:t>
      </w:r>
      <w:r w:rsidRPr="007E4D0B">
        <w:t xml:space="preserve">acknowledges that </w:t>
      </w:r>
      <w:proofErr w:type="spellStart"/>
      <w:r w:rsidR="00C86772" w:rsidRPr="00C86772">
        <w:rPr>
          <w:bCs/>
          <w:iCs/>
        </w:rPr>
        <w:t>iPLATO</w:t>
      </w:r>
      <w:proofErr w:type="spellEnd"/>
      <w:r w:rsidR="00C86772" w:rsidRPr="002A7A1C">
        <w:rPr>
          <w:bCs/>
          <w:i/>
        </w:rPr>
        <w:t xml:space="preserve"> </w:t>
      </w:r>
      <w:r w:rsidRPr="007E4D0B">
        <w:t>has appropriate accreditations</w:t>
      </w:r>
      <w:r>
        <w:t xml:space="preserve"> </w:t>
      </w:r>
      <w:r w:rsidRPr="007E4D0B">
        <w:t>/</w:t>
      </w:r>
      <w:r>
        <w:t xml:space="preserve"> </w:t>
      </w:r>
      <w:r w:rsidRPr="007E4D0B">
        <w:t xml:space="preserve">agreements with the relevant Clinical Systems providers to access Patient Data held in Clinical Systems through published and approved API’s. The GP Practice </w:t>
      </w:r>
      <w:r>
        <w:t>/ Healthcare organisation as Data Controller authorises</w:t>
      </w:r>
      <w:r w:rsidRPr="007E4D0B">
        <w:t xml:space="preserve"> </w:t>
      </w:r>
      <w:proofErr w:type="spellStart"/>
      <w:r w:rsidR="00C86772" w:rsidRPr="00C86772">
        <w:rPr>
          <w:bCs/>
          <w:iCs/>
        </w:rPr>
        <w:t>iPLATO’s</w:t>
      </w:r>
      <w:proofErr w:type="spellEnd"/>
      <w:r w:rsidR="00C86772" w:rsidRPr="002A7A1C">
        <w:rPr>
          <w:bCs/>
          <w:i/>
        </w:rPr>
        <w:t xml:space="preserve"> </w:t>
      </w:r>
      <w:r w:rsidRPr="007E4D0B">
        <w:t>access to all Patient Data records within their Clinical System for the purposes of providing its services.</w:t>
      </w:r>
    </w:p>
    <w:p w14:paraId="45B1FAA2" w14:textId="77777777" w:rsidR="002920C4" w:rsidRPr="00CC090A" w:rsidRDefault="002920C4" w:rsidP="009B5C6B">
      <w:pPr>
        <w:pStyle w:val="TermsHeading2"/>
        <w:numPr>
          <w:ilvl w:val="1"/>
          <w:numId w:val="8"/>
        </w:numPr>
        <w:ind w:left="709" w:hanging="709"/>
        <w:jc w:val="both"/>
      </w:pPr>
      <w:r w:rsidRPr="007E4D0B">
        <w:t xml:space="preserve">Each party </w:t>
      </w:r>
      <w:r w:rsidRPr="00CC090A">
        <w:t>shall comply with Data Protection Legislation.</w:t>
      </w:r>
    </w:p>
    <w:p w14:paraId="57E8F829" w14:textId="7E47CC69" w:rsidR="002920C4" w:rsidRPr="007E4D0B" w:rsidRDefault="00C86772" w:rsidP="009B5C6B">
      <w:pPr>
        <w:pStyle w:val="TermsHeading2"/>
        <w:numPr>
          <w:ilvl w:val="1"/>
          <w:numId w:val="8"/>
        </w:numPr>
        <w:ind w:left="709" w:hanging="709"/>
        <w:jc w:val="both"/>
      </w:pPr>
      <w:proofErr w:type="spellStart"/>
      <w:r w:rsidRPr="00C86772">
        <w:rPr>
          <w:bCs/>
          <w:iCs/>
        </w:rPr>
        <w:t>iPLATO</w:t>
      </w:r>
      <w:proofErr w:type="spellEnd"/>
      <w:r w:rsidRPr="002A7A1C">
        <w:rPr>
          <w:bCs/>
          <w:i/>
        </w:rPr>
        <w:t xml:space="preserve"> </w:t>
      </w:r>
      <w:r w:rsidR="002920C4" w:rsidRPr="00CC090A">
        <w:t>is a Dat</w:t>
      </w:r>
      <w:r w:rsidR="002920C4" w:rsidRPr="007E4D0B">
        <w:t xml:space="preserve">a Processor in respect of the Patient Data. </w:t>
      </w:r>
      <w:proofErr w:type="spellStart"/>
      <w:r w:rsidRPr="00C86772">
        <w:rPr>
          <w:bCs/>
          <w:iCs/>
        </w:rPr>
        <w:t>iPLATO</w:t>
      </w:r>
      <w:proofErr w:type="spellEnd"/>
      <w:r w:rsidRPr="002A7A1C">
        <w:rPr>
          <w:bCs/>
          <w:i/>
        </w:rPr>
        <w:t xml:space="preserve"> </w:t>
      </w:r>
      <w:r w:rsidR="002920C4" w:rsidRPr="007E4D0B">
        <w:t>shall:</w:t>
      </w:r>
    </w:p>
    <w:p w14:paraId="1F852400" w14:textId="2E8858FA" w:rsidR="002920C4" w:rsidRPr="00231229" w:rsidRDefault="00231229" w:rsidP="009B5C6B">
      <w:pPr>
        <w:pStyle w:val="Heading3"/>
        <w:keepLines w:val="0"/>
        <w:spacing w:before="60" w:line="200" w:lineRule="exact"/>
        <w:ind w:left="709" w:hanging="709"/>
        <w:jc w:val="both"/>
        <w:rPr>
          <w:rFonts w:asciiTheme="minorHAnsi" w:eastAsiaTheme="minorEastAsia" w:hAnsiTheme="minorHAnsi" w:cstheme="minorBidi"/>
          <w:bCs w:val="0"/>
          <w:i w:val="0"/>
          <w:color w:val="auto"/>
          <w:szCs w:val="15"/>
        </w:rPr>
      </w:pPr>
      <w:r>
        <w:rPr>
          <w:rFonts w:asciiTheme="minorHAnsi" w:eastAsiaTheme="minorEastAsia" w:hAnsiTheme="minorHAnsi" w:cstheme="minorBidi"/>
          <w:bCs w:val="0"/>
          <w:i w:val="0"/>
          <w:color w:val="auto"/>
          <w:szCs w:val="15"/>
        </w:rPr>
        <w:lastRenderedPageBreak/>
        <w:t>4.3.1</w:t>
      </w:r>
      <w:r>
        <w:rPr>
          <w:rFonts w:asciiTheme="minorHAnsi" w:eastAsiaTheme="minorEastAsia" w:hAnsiTheme="minorHAnsi" w:cstheme="minorBidi"/>
          <w:bCs w:val="0"/>
          <w:i w:val="0"/>
          <w:color w:val="auto"/>
          <w:szCs w:val="15"/>
        </w:rPr>
        <w:tab/>
      </w:r>
      <w:r w:rsidR="00C86772">
        <w:rPr>
          <w:rFonts w:asciiTheme="minorHAnsi" w:eastAsiaTheme="minorEastAsia" w:hAnsiTheme="minorHAnsi" w:cstheme="minorBidi"/>
          <w:bCs w:val="0"/>
          <w:i w:val="0"/>
          <w:color w:val="auto"/>
          <w:szCs w:val="15"/>
        </w:rPr>
        <w:t>P</w:t>
      </w:r>
      <w:r w:rsidR="002920C4" w:rsidRPr="00231229">
        <w:rPr>
          <w:rFonts w:asciiTheme="minorHAnsi" w:eastAsiaTheme="minorEastAsia" w:hAnsiTheme="minorHAnsi" w:cstheme="minorBidi"/>
          <w:bCs w:val="0"/>
          <w:i w:val="0"/>
          <w:color w:val="auto"/>
          <w:szCs w:val="15"/>
        </w:rPr>
        <w:t xml:space="preserve">rocess the Patient Data only on and in accordance with instructions from the relevant GP Practice / Healthcare organisation which may be specific instructions or instructions of a general nature provided directly to </w:t>
      </w:r>
      <w:proofErr w:type="spellStart"/>
      <w:proofErr w:type="gramStart"/>
      <w:r w:rsidR="00C86772" w:rsidRPr="00C86772">
        <w:rPr>
          <w:rFonts w:asciiTheme="minorHAnsi" w:eastAsiaTheme="minorEastAsia" w:hAnsiTheme="minorHAnsi" w:cstheme="minorBidi"/>
          <w:bCs w:val="0"/>
          <w:i w:val="0"/>
          <w:color w:val="auto"/>
          <w:szCs w:val="15"/>
        </w:rPr>
        <w:t>iPLATO</w:t>
      </w:r>
      <w:proofErr w:type="spellEnd"/>
      <w:r w:rsidR="002920C4" w:rsidRPr="00231229">
        <w:rPr>
          <w:rFonts w:asciiTheme="minorHAnsi" w:eastAsiaTheme="minorEastAsia" w:hAnsiTheme="minorHAnsi" w:cstheme="minorBidi"/>
          <w:bCs w:val="0"/>
          <w:i w:val="0"/>
          <w:color w:val="auto"/>
          <w:szCs w:val="15"/>
        </w:rPr>
        <w:t>;</w:t>
      </w:r>
      <w:proofErr w:type="gramEnd"/>
      <w:r w:rsidR="002920C4" w:rsidRPr="00231229">
        <w:rPr>
          <w:rFonts w:asciiTheme="minorHAnsi" w:eastAsiaTheme="minorEastAsia" w:hAnsiTheme="minorHAnsi" w:cstheme="minorBidi"/>
          <w:bCs w:val="0"/>
          <w:i w:val="0"/>
          <w:color w:val="auto"/>
          <w:szCs w:val="15"/>
        </w:rPr>
        <w:t xml:space="preserve"> </w:t>
      </w:r>
    </w:p>
    <w:p w14:paraId="51C2C514" w14:textId="1CF2F2E2" w:rsidR="002920C4" w:rsidRPr="00231229" w:rsidRDefault="00231229" w:rsidP="009B5C6B">
      <w:pPr>
        <w:pStyle w:val="Heading3"/>
        <w:keepLines w:val="0"/>
        <w:spacing w:before="60" w:line="200" w:lineRule="exact"/>
        <w:ind w:left="709" w:hanging="709"/>
        <w:jc w:val="both"/>
        <w:rPr>
          <w:rFonts w:asciiTheme="minorHAnsi" w:eastAsiaTheme="minorEastAsia" w:hAnsiTheme="minorHAnsi" w:cstheme="minorBidi"/>
          <w:bCs w:val="0"/>
          <w:i w:val="0"/>
          <w:color w:val="auto"/>
          <w:szCs w:val="15"/>
        </w:rPr>
      </w:pPr>
      <w:r>
        <w:rPr>
          <w:rFonts w:asciiTheme="minorHAnsi" w:eastAsiaTheme="minorEastAsia" w:hAnsiTheme="minorHAnsi" w:cstheme="minorBidi"/>
          <w:bCs w:val="0"/>
          <w:i w:val="0"/>
          <w:color w:val="auto"/>
          <w:szCs w:val="15"/>
        </w:rPr>
        <w:t>4.3.2</w:t>
      </w:r>
      <w:r>
        <w:rPr>
          <w:rFonts w:asciiTheme="minorHAnsi" w:eastAsiaTheme="minorEastAsia" w:hAnsiTheme="minorHAnsi" w:cstheme="minorBidi"/>
          <w:bCs w:val="0"/>
          <w:i w:val="0"/>
          <w:color w:val="auto"/>
          <w:szCs w:val="15"/>
        </w:rPr>
        <w:tab/>
      </w:r>
      <w:r w:rsidR="00C86772">
        <w:rPr>
          <w:rFonts w:asciiTheme="minorHAnsi" w:eastAsiaTheme="minorEastAsia" w:hAnsiTheme="minorHAnsi" w:cstheme="minorBidi"/>
          <w:bCs w:val="0"/>
          <w:i w:val="0"/>
          <w:color w:val="auto"/>
          <w:szCs w:val="15"/>
        </w:rPr>
        <w:t>P</w:t>
      </w:r>
      <w:r w:rsidR="002920C4" w:rsidRPr="00231229">
        <w:rPr>
          <w:rFonts w:asciiTheme="minorHAnsi" w:eastAsiaTheme="minorEastAsia" w:hAnsiTheme="minorHAnsi" w:cstheme="minorBidi"/>
          <w:bCs w:val="0"/>
          <w:i w:val="0"/>
          <w:color w:val="auto"/>
          <w:szCs w:val="15"/>
        </w:rPr>
        <w:t>rocess the Patient Data only to the extent, and in such manner (with due regard to any technical constraints) as is necessary for the provision of services to the GP Practice / Healthcare organisation; and</w:t>
      </w:r>
    </w:p>
    <w:p w14:paraId="380F6922" w14:textId="47E85A8D" w:rsidR="002920C4" w:rsidRPr="00231229" w:rsidRDefault="00BB2729" w:rsidP="009B5C6B">
      <w:pPr>
        <w:pStyle w:val="Heading3"/>
        <w:keepLines w:val="0"/>
        <w:spacing w:before="60" w:line="200" w:lineRule="exact"/>
        <w:ind w:left="709" w:hanging="709"/>
        <w:jc w:val="both"/>
        <w:rPr>
          <w:rFonts w:asciiTheme="minorHAnsi" w:eastAsiaTheme="minorEastAsia" w:hAnsiTheme="minorHAnsi" w:cstheme="minorBidi"/>
          <w:bCs w:val="0"/>
          <w:i w:val="0"/>
          <w:color w:val="auto"/>
          <w:szCs w:val="15"/>
        </w:rPr>
      </w:pPr>
      <w:r>
        <w:rPr>
          <w:rFonts w:asciiTheme="minorHAnsi" w:eastAsiaTheme="minorEastAsia" w:hAnsiTheme="minorHAnsi" w:cstheme="minorBidi"/>
          <w:bCs w:val="0"/>
          <w:i w:val="0"/>
          <w:color w:val="auto"/>
          <w:szCs w:val="15"/>
        </w:rPr>
        <w:t>4.3.3</w:t>
      </w:r>
      <w:r>
        <w:rPr>
          <w:rFonts w:asciiTheme="minorHAnsi" w:eastAsiaTheme="minorEastAsia" w:hAnsiTheme="minorHAnsi" w:cstheme="minorBidi"/>
          <w:bCs w:val="0"/>
          <w:i w:val="0"/>
          <w:color w:val="auto"/>
          <w:szCs w:val="15"/>
        </w:rPr>
        <w:tab/>
      </w:r>
      <w:r w:rsidR="00C86772">
        <w:rPr>
          <w:rFonts w:asciiTheme="minorHAnsi" w:eastAsiaTheme="minorEastAsia" w:hAnsiTheme="minorHAnsi" w:cstheme="minorBidi"/>
          <w:bCs w:val="0"/>
          <w:i w:val="0"/>
          <w:color w:val="auto"/>
          <w:szCs w:val="15"/>
        </w:rPr>
        <w:t>I</w:t>
      </w:r>
      <w:r w:rsidR="002920C4" w:rsidRPr="00231229">
        <w:rPr>
          <w:rFonts w:asciiTheme="minorHAnsi" w:eastAsiaTheme="minorEastAsia" w:hAnsiTheme="minorHAnsi" w:cstheme="minorBidi"/>
          <w:bCs w:val="0"/>
          <w:i w:val="0"/>
          <w:color w:val="auto"/>
          <w:szCs w:val="15"/>
        </w:rPr>
        <w:t xml:space="preserve">nform the GP Practice / Healthcare organisation of any legal requirement under any applicable law that would require </w:t>
      </w:r>
      <w:proofErr w:type="spellStart"/>
      <w:r w:rsidR="00C86772" w:rsidRPr="00C86772">
        <w:rPr>
          <w:rFonts w:asciiTheme="minorHAnsi" w:eastAsiaTheme="minorEastAsia" w:hAnsiTheme="minorHAnsi" w:cstheme="minorBidi"/>
          <w:bCs w:val="0"/>
          <w:i w:val="0"/>
          <w:color w:val="auto"/>
          <w:szCs w:val="15"/>
        </w:rPr>
        <w:t>iPLATO</w:t>
      </w:r>
      <w:proofErr w:type="spellEnd"/>
      <w:r w:rsidR="00C86772" w:rsidRPr="00231229">
        <w:rPr>
          <w:rFonts w:asciiTheme="minorHAnsi" w:eastAsiaTheme="minorEastAsia" w:hAnsiTheme="minorHAnsi" w:cstheme="minorBidi"/>
          <w:bCs w:val="0"/>
          <w:i w:val="0"/>
          <w:color w:val="auto"/>
          <w:szCs w:val="15"/>
        </w:rPr>
        <w:t xml:space="preserve"> </w:t>
      </w:r>
      <w:r w:rsidR="002920C4" w:rsidRPr="00231229">
        <w:rPr>
          <w:rFonts w:asciiTheme="minorHAnsi" w:eastAsiaTheme="minorEastAsia" w:hAnsiTheme="minorHAnsi" w:cstheme="minorBidi"/>
          <w:bCs w:val="0"/>
          <w:i w:val="0"/>
          <w:color w:val="auto"/>
          <w:szCs w:val="15"/>
        </w:rPr>
        <w:t>to process the Patient Data otherwise than only on the processing instructions, or if any GP Practice / Healthcare organisation instruction infringes Data Protection Legislation.</w:t>
      </w:r>
    </w:p>
    <w:p w14:paraId="42410129" w14:textId="405F89E1" w:rsidR="002920C4" w:rsidRPr="00627458" w:rsidRDefault="002920C4" w:rsidP="009B5C6B">
      <w:pPr>
        <w:spacing w:before="60" w:after="60" w:line="200" w:lineRule="exact"/>
        <w:ind w:left="709" w:hanging="709"/>
        <w:jc w:val="both"/>
        <w:rPr>
          <w:szCs w:val="15"/>
        </w:rPr>
      </w:pPr>
      <w:r>
        <w:rPr>
          <w:szCs w:val="15"/>
        </w:rPr>
        <w:t>4.4</w:t>
      </w:r>
      <w:r w:rsidRPr="002E6AF6">
        <w:rPr>
          <w:szCs w:val="15"/>
        </w:rPr>
        <w:tab/>
      </w:r>
      <w:r w:rsidRPr="00DE4BEC">
        <w:rPr>
          <w:szCs w:val="15"/>
        </w:rPr>
        <w:t xml:space="preserve">Notwithstanding the foregoing the parties agree that </w:t>
      </w:r>
      <w:proofErr w:type="spellStart"/>
      <w:r w:rsidR="00C86772" w:rsidRPr="00C86772">
        <w:rPr>
          <w:bCs/>
          <w:iCs/>
          <w:szCs w:val="15"/>
        </w:rPr>
        <w:t>iPLATO</w:t>
      </w:r>
      <w:proofErr w:type="spellEnd"/>
      <w:r w:rsidR="00C86772" w:rsidRPr="00DE4BEC">
        <w:rPr>
          <w:szCs w:val="15"/>
        </w:rPr>
        <w:t xml:space="preserve"> </w:t>
      </w:r>
      <w:r w:rsidRPr="00DE4BEC">
        <w:rPr>
          <w:szCs w:val="15"/>
        </w:rPr>
        <w:t>may process personal data under this A</w:t>
      </w:r>
      <w:r w:rsidRPr="00627458">
        <w:rPr>
          <w:szCs w:val="15"/>
        </w:rPr>
        <w:t>greement as a controller limited to the following purposes: to ensure the proper technical, functional and operational performance of the Services as described and otherwise in compliance with Law.</w:t>
      </w:r>
    </w:p>
    <w:p w14:paraId="52D66A7E" w14:textId="212F5327" w:rsidR="002920C4" w:rsidRPr="00006935" w:rsidRDefault="002920C4" w:rsidP="009B5C6B">
      <w:pPr>
        <w:spacing w:before="60" w:after="0" w:line="200" w:lineRule="exact"/>
        <w:ind w:left="709" w:hanging="709"/>
        <w:jc w:val="both"/>
      </w:pPr>
      <w:r w:rsidRPr="00627458">
        <w:rPr>
          <w:szCs w:val="15"/>
        </w:rPr>
        <w:t>4.5</w:t>
      </w:r>
      <w:r w:rsidRPr="00627458">
        <w:rPr>
          <w:szCs w:val="15"/>
        </w:rPr>
        <w:tab/>
        <w:t>The</w:t>
      </w:r>
      <w:r w:rsidRPr="00DE4BEC">
        <w:rPr>
          <w:szCs w:val="15"/>
        </w:rPr>
        <w:t xml:space="preserve"> </w:t>
      </w:r>
      <w:r w:rsidRPr="00DE4BEC">
        <w:t xml:space="preserve">GP Practice / Healthcare organisation </w:t>
      </w:r>
      <w:r w:rsidRPr="00DE4BEC">
        <w:rPr>
          <w:szCs w:val="15"/>
        </w:rPr>
        <w:t xml:space="preserve">acknowledges and agrees that </w:t>
      </w:r>
      <w:proofErr w:type="spellStart"/>
      <w:r w:rsidR="00C86772" w:rsidRPr="00C86772">
        <w:rPr>
          <w:bCs/>
          <w:iCs/>
          <w:szCs w:val="15"/>
        </w:rPr>
        <w:t>iPLATO</w:t>
      </w:r>
      <w:proofErr w:type="spellEnd"/>
      <w:r w:rsidR="00C86772" w:rsidRPr="00DE4BEC">
        <w:rPr>
          <w:szCs w:val="15"/>
        </w:rPr>
        <w:t xml:space="preserve"> </w:t>
      </w:r>
      <w:r w:rsidRPr="00DE4BEC">
        <w:rPr>
          <w:szCs w:val="15"/>
        </w:rPr>
        <w:t>may at its discretion aggregate or</w:t>
      </w:r>
      <w:r w:rsidRPr="00DE4BEC">
        <w:t xml:space="preserve"> anonymise Patient Data for the purposes of improving, refining, changing and/or upgrading existing products and/or services, as well as for any purpose in connection with supporting the development and/or delivery of new products and/or services aimed at improving healthcare / benefits to patients (including for the purposes of research) provided always that Patient data shall have all directly identifiable data removed, shall at all times be kept secure and such processing shall not extend past termination of the Supply Agreement.</w:t>
      </w:r>
    </w:p>
    <w:p w14:paraId="06C0537F" w14:textId="77777777" w:rsidR="002920C4" w:rsidRPr="00CC090A" w:rsidRDefault="002920C4" w:rsidP="009B5C6B">
      <w:pPr>
        <w:pStyle w:val="TermsHeading1"/>
        <w:numPr>
          <w:ilvl w:val="0"/>
          <w:numId w:val="8"/>
        </w:numPr>
        <w:spacing w:before="120"/>
        <w:ind w:left="709" w:hanging="709"/>
        <w:rPr>
          <w:smallCaps/>
        </w:rPr>
      </w:pPr>
      <w:r w:rsidRPr="00CC090A">
        <w:rPr>
          <w:smallCaps/>
        </w:rPr>
        <w:t xml:space="preserve">Security </w:t>
      </w:r>
    </w:p>
    <w:p w14:paraId="1B4FDBF2" w14:textId="12F50A19" w:rsidR="002920C4" w:rsidRPr="00CC090A" w:rsidRDefault="003E579F" w:rsidP="009B5C6B">
      <w:pPr>
        <w:pStyle w:val="TermsHeading2"/>
        <w:numPr>
          <w:ilvl w:val="1"/>
          <w:numId w:val="8"/>
        </w:numPr>
        <w:spacing w:before="0"/>
        <w:ind w:left="709" w:hanging="709"/>
        <w:jc w:val="both"/>
      </w:pPr>
      <w:proofErr w:type="spellStart"/>
      <w:r w:rsidRPr="00C86772">
        <w:rPr>
          <w:bCs/>
          <w:iCs/>
        </w:rPr>
        <w:t>iPLATO</w:t>
      </w:r>
      <w:proofErr w:type="spellEnd"/>
      <w:r w:rsidRPr="00DE4BEC">
        <w:t xml:space="preserve"> </w:t>
      </w:r>
      <w:r w:rsidR="002920C4" w:rsidRPr="007E4D0B">
        <w:t xml:space="preserve">shall implement and maintain, at its cost and expense, appropriate technical and organisational measures in relation to its processing of Patient </w:t>
      </w:r>
      <w:r w:rsidR="002920C4" w:rsidRPr="00CC090A">
        <w:t>Data so as to ensure a level of security in respect of Patient Data processed by it is appropriate to the risks that are presented by the processing, in particular from accidental or unlawful destruction, loss, alteration, unauthorised disclosure of, or access to Patient Data transmitted, stored or otherwise processed.</w:t>
      </w:r>
    </w:p>
    <w:p w14:paraId="61B59E37" w14:textId="201357DB" w:rsidR="002920C4" w:rsidRPr="007E4D0B" w:rsidRDefault="002920C4" w:rsidP="009B5C6B">
      <w:pPr>
        <w:pStyle w:val="TermsHeading2"/>
        <w:numPr>
          <w:ilvl w:val="1"/>
          <w:numId w:val="8"/>
        </w:numPr>
        <w:ind w:left="709" w:hanging="709"/>
        <w:jc w:val="both"/>
      </w:pPr>
      <w:r w:rsidRPr="00CC090A">
        <w:t>In respect of any security incident inv</w:t>
      </w:r>
      <w:r w:rsidRPr="007E4D0B">
        <w:t xml:space="preserve">olving Patient Data, </w:t>
      </w:r>
      <w:proofErr w:type="spellStart"/>
      <w:r w:rsidR="003E579F" w:rsidRPr="00C86772">
        <w:rPr>
          <w:bCs/>
          <w:iCs/>
        </w:rPr>
        <w:t>iPLATO</w:t>
      </w:r>
      <w:proofErr w:type="spellEnd"/>
      <w:r w:rsidR="003E579F" w:rsidRPr="00DE4BEC">
        <w:t xml:space="preserve"> </w:t>
      </w:r>
      <w:r w:rsidRPr="007E4D0B">
        <w:t>shall without undue delay notify and provide the GP Practice</w:t>
      </w:r>
      <w:r>
        <w:t xml:space="preserve"> / Healthcare organisation</w:t>
      </w:r>
      <w:r w:rsidRPr="007E4D0B">
        <w:t xml:space="preserve"> with details of the security incident.</w:t>
      </w:r>
      <w:r>
        <w:t xml:space="preserve"> System status updates will be notified via the online Status Page available to all users.</w:t>
      </w:r>
    </w:p>
    <w:p w14:paraId="0F8392E1" w14:textId="77777777" w:rsidR="002920C4" w:rsidRPr="00CC090A" w:rsidRDefault="002920C4" w:rsidP="009B5C6B">
      <w:pPr>
        <w:pStyle w:val="TermsHeading1"/>
        <w:numPr>
          <w:ilvl w:val="0"/>
          <w:numId w:val="8"/>
        </w:numPr>
        <w:spacing w:before="120"/>
        <w:ind w:left="709" w:hanging="709"/>
        <w:rPr>
          <w:smallCaps/>
        </w:rPr>
      </w:pPr>
      <w:r w:rsidRPr="00CC090A">
        <w:rPr>
          <w:smallCaps/>
        </w:rPr>
        <w:t>Supplier Staff and Other Processors</w:t>
      </w:r>
    </w:p>
    <w:p w14:paraId="45A66E9F" w14:textId="30FF7B13" w:rsidR="002920C4" w:rsidRDefault="003E579F" w:rsidP="009B5C6B">
      <w:pPr>
        <w:pStyle w:val="TermsHeading2"/>
        <w:numPr>
          <w:ilvl w:val="1"/>
          <w:numId w:val="8"/>
        </w:numPr>
        <w:ind w:left="709" w:hanging="709"/>
        <w:jc w:val="both"/>
      </w:pPr>
      <w:proofErr w:type="spellStart"/>
      <w:r w:rsidRPr="00C86772">
        <w:rPr>
          <w:bCs/>
          <w:iCs/>
        </w:rPr>
        <w:t>iPLATO</w:t>
      </w:r>
      <w:proofErr w:type="spellEnd"/>
      <w:r w:rsidRPr="00DE4BEC">
        <w:t xml:space="preserve"> </w:t>
      </w:r>
      <w:r w:rsidR="002920C4" w:rsidRPr="007E4D0B">
        <w:t>shall ensure that its personnel processing Patient Data have signed agreements requiring them to keep Patient Data confidential and take all reason</w:t>
      </w:r>
      <w:r w:rsidR="002920C4">
        <w:t xml:space="preserve"> </w:t>
      </w:r>
      <w:r w:rsidR="002920C4" w:rsidRPr="007E4D0B">
        <w:t xml:space="preserve">able steps to ensure the reliability of </w:t>
      </w:r>
      <w:proofErr w:type="spellStart"/>
      <w:r w:rsidRPr="00C86772">
        <w:rPr>
          <w:bCs/>
          <w:iCs/>
        </w:rPr>
        <w:t>iPLATO</w:t>
      </w:r>
      <w:proofErr w:type="spellEnd"/>
      <w:r w:rsidRPr="00DE4BEC">
        <w:t xml:space="preserve"> </w:t>
      </w:r>
      <w:r w:rsidR="002920C4" w:rsidRPr="007E4D0B">
        <w:t>personnel processing Patient Data and that personnel processing Patient Data receive adequate training on compliance with the data protection provisions of this Agreement and Data Protection Legislation.</w:t>
      </w:r>
    </w:p>
    <w:p w14:paraId="1CEE9C09" w14:textId="2CA1673C" w:rsidR="002920C4" w:rsidRPr="00E54F30" w:rsidRDefault="003E579F" w:rsidP="009B5C6B">
      <w:pPr>
        <w:pStyle w:val="TermsHeading2"/>
        <w:numPr>
          <w:ilvl w:val="1"/>
          <w:numId w:val="8"/>
        </w:numPr>
        <w:ind w:left="709" w:hanging="709"/>
        <w:jc w:val="both"/>
      </w:pPr>
      <w:proofErr w:type="spellStart"/>
      <w:r w:rsidRPr="00C86772">
        <w:rPr>
          <w:bCs/>
          <w:iCs/>
        </w:rPr>
        <w:t>iPLATO</w:t>
      </w:r>
      <w:proofErr w:type="spellEnd"/>
      <w:r w:rsidRPr="00DE4BEC">
        <w:t xml:space="preserve"> </w:t>
      </w:r>
      <w:r w:rsidR="002920C4" w:rsidRPr="00A82D86">
        <w:t xml:space="preserve">shall not engage another </w:t>
      </w:r>
      <w:r w:rsidR="002920C4">
        <w:t>Processor (Sub-Processor)</w:t>
      </w:r>
      <w:r w:rsidR="002920C4" w:rsidRPr="00A82D86">
        <w:t xml:space="preserve"> to perform specific processing activities in respect of the Patient Data </w:t>
      </w:r>
      <w:r w:rsidR="002920C4">
        <w:t xml:space="preserve">covered by this agreement </w:t>
      </w:r>
      <w:r w:rsidR="002920C4" w:rsidRPr="00A82D86">
        <w:t>without the prior consent</w:t>
      </w:r>
      <w:r w:rsidR="002920C4">
        <w:t xml:space="preserve"> of the </w:t>
      </w:r>
      <w:r w:rsidR="002920C4" w:rsidRPr="00A82D86">
        <w:t>GP Practice</w:t>
      </w:r>
      <w:r w:rsidR="002920C4">
        <w:t xml:space="preserve"> / Healthcare organisation</w:t>
      </w:r>
      <w:r w:rsidR="002920C4" w:rsidRPr="00A82D86">
        <w:t>.</w:t>
      </w:r>
      <w:r w:rsidR="002920C4">
        <w:t xml:space="preserve"> </w:t>
      </w:r>
      <w:r w:rsidR="002920C4" w:rsidRPr="00E54F30">
        <w:t xml:space="preserve">Where a new </w:t>
      </w:r>
      <w:r w:rsidR="002920C4">
        <w:t>Sub-</w:t>
      </w:r>
      <w:r w:rsidR="002920C4" w:rsidRPr="00E54F30">
        <w:t>Processor is proposed, the Data Controller shall be given prior notice.</w:t>
      </w:r>
    </w:p>
    <w:p w14:paraId="08E4C9AF" w14:textId="6837264F" w:rsidR="002920C4" w:rsidRPr="00E54F30" w:rsidRDefault="003E579F" w:rsidP="009B5C6B">
      <w:pPr>
        <w:pStyle w:val="TermsHeading2"/>
        <w:numPr>
          <w:ilvl w:val="1"/>
          <w:numId w:val="8"/>
        </w:numPr>
        <w:ind w:left="709" w:hanging="709"/>
        <w:jc w:val="both"/>
      </w:pPr>
      <w:proofErr w:type="spellStart"/>
      <w:r w:rsidRPr="00C86772">
        <w:rPr>
          <w:bCs/>
          <w:iCs/>
        </w:rPr>
        <w:t>iPLATO</w:t>
      </w:r>
      <w:proofErr w:type="spellEnd"/>
      <w:r w:rsidRPr="00DE4BEC">
        <w:t xml:space="preserve"> </w:t>
      </w:r>
      <w:r w:rsidR="002920C4" w:rsidRPr="00E54F30">
        <w:t xml:space="preserve">shall hold Sub-Processors to the same standards as required under this DPA and shall remain liable for any acts or omissions of approved Sub-Processors. </w:t>
      </w:r>
    </w:p>
    <w:p w14:paraId="7BB9FCB9" w14:textId="77777777" w:rsidR="002942B6" w:rsidRPr="00E54F30" w:rsidRDefault="002942B6" w:rsidP="009B5C6B">
      <w:pPr>
        <w:pStyle w:val="TermsHeading2"/>
        <w:numPr>
          <w:ilvl w:val="1"/>
          <w:numId w:val="8"/>
        </w:numPr>
        <w:ind w:left="709" w:hanging="709"/>
        <w:jc w:val="both"/>
      </w:pPr>
      <w:r>
        <w:t>The Services as specified by the Supply Agreement may involve one or more of the following e</w:t>
      </w:r>
      <w:r w:rsidRPr="00E54F30">
        <w:t>xisting approved Sub-Processors:</w:t>
      </w:r>
    </w:p>
    <w:tbl>
      <w:tblPr>
        <w:tblW w:w="9356" w:type="dxa"/>
        <w:tblInd w:w="699" w:type="dxa"/>
        <w:tblLook w:val="04A0" w:firstRow="1" w:lastRow="0" w:firstColumn="1" w:lastColumn="0" w:noHBand="0" w:noVBand="1"/>
      </w:tblPr>
      <w:tblGrid>
        <w:gridCol w:w="1559"/>
        <w:gridCol w:w="2268"/>
        <w:gridCol w:w="5529"/>
      </w:tblGrid>
      <w:tr w:rsidR="002942B6" w:rsidRPr="00861903" w14:paraId="41EC052E" w14:textId="77777777">
        <w:trPr>
          <w:trHeight w:val="170"/>
        </w:trPr>
        <w:tc>
          <w:tcPr>
            <w:tcW w:w="155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29213A8C" w14:textId="77777777" w:rsidR="002942B6" w:rsidRPr="00AB2E32" w:rsidRDefault="002942B6" w:rsidP="009B5C6B">
            <w:pPr>
              <w:pStyle w:val="TermsHeading2"/>
              <w:ind w:left="0" w:firstLine="0"/>
              <w:jc w:val="both"/>
              <w:rPr>
                <w:sz w:val="20"/>
                <w:szCs w:val="20"/>
              </w:rPr>
            </w:pPr>
            <w:r w:rsidRPr="00AB2E32">
              <w:rPr>
                <w:sz w:val="20"/>
                <w:szCs w:val="20"/>
              </w:rPr>
              <w:t>Sub-Processor</w:t>
            </w:r>
          </w:p>
        </w:tc>
        <w:tc>
          <w:tcPr>
            <w:tcW w:w="226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7ACFD1B7" w14:textId="77777777" w:rsidR="002942B6" w:rsidRPr="00AB2E32" w:rsidRDefault="002942B6" w:rsidP="009B5C6B">
            <w:pPr>
              <w:pStyle w:val="TermsHeading2"/>
              <w:ind w:left="0" w:firstLine="0"/>
              <w:jc w:val="both"/>
              <w:rPr>
                <w:sz w:val="20"/>
                <w:szCs w:val="20"/>
              </w:rPr>
            </w:pPr>
            <w:r w:rsidRPr="00AB2E32">
              <w:rPr>
                <w:sz w:val="20"/>
                <w:szCs w:val="20"/>
              </w:rPr>
              <w:t>Service Provided</w:t>
            </w:r>
          </w:p>
        </w:tc>
        <w:tc>
          <w:tcPr>
            <w:tcW w:w="552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11AD56EA" w14:textId="77777777" w:rsidR="002942B6" w:rsidRPr="00AB2E32" w:rsidRDefault="002942B6" w:rsidP="009B5C6B">
            <w:pPr>
              <w:pStyle w:val="TermsHeading2"/>
              <w:ind w:left="0" w:firstLine="0"/>
              <w:jc w:val="both"/>
              <w:rPr>
                <w:sz w:val="20"/>
                <w:szCs w:val="20"/>
              </w:rPr>
            </w:pPr>
            <w:r w:rsidRPr="00AB2E32">
              <w:rPr>
                <w:sz w:val="20"/>
                <w:szCs w:val="20"/>
              </w:rPr>
              <w:t>Data Processed</w:t>
            </w:r>
          </w:p>
        </w:tc>
      </w:tr>
      <w:tr w:rsidR="002942B6" w:rsidRPr="00861903" w14:paraId="1156BA70" w14:textId="77777777">
        <w:trPr>
          <w:trHeight w:val="170"/>
        </w:trPr>
        <w:tc>
          <w:tcPr>
            <w:tcW w:w="1559" w:type="dxa"/>
            <w:tcBorders>
              <w:top w:val="single" w:sz="8" w:space="0" w:color="auto"/>
              <w:left w:val="single" w:sz="8" w:space="0" w:color="auto"/>
              <w:bottom w:val="single" w:sz="8" w:space="0" w:color="auto"/>
              <w:right w:val="single" w:sz="8" w:space="0" w:color="auto"/>
            </w:tcBorders>
            <w:tcMar>
              <w:left w:w="108" w:type="dxa"/>
              <w:right w:w="108" w:type="dxa"/>
            </w:tcMar>
          </w:tcPr>
          <w:p w14:paraId="168F9C11" w14:textId="77777777" w:rsidR="002942B6" w:rsidRPr="003A03C9" w:rsidRDefault="002942B6" w:rsidP="009B5C6B">
            <w:pPr>
              <w:pStyle w:val="TermsHeading2"/>
              <w:ind w:left="0" w:firstLine="0"/>
              <w:jc w:val="both"/>
              <w:rPr>
                <w:sz w:val="20"/>
                <w:szCs w:val="20"/>
              </w:rPr>
            </w:pPr>
            <w:r w:rsidRPr="003A03C9">
              <w:rPr>
                <w:sz w:val="20"/>
                <w:szCs w:val="20"/>
              </w:rPr>
              <w:t>BT</w:t>
            </w:r>
          </w:p>
        </w:tc>
        <w:tc>
          <w:tcPr>
            <w:tcW w:w="2268" w:type="dxa"/>
            <w:tcBorders>
              <w:top w:val="single" w:sz="8" w:space="0" w:color="auto"/>
              <w:left w:val="single" w:sz="8" w:space="0" w:color="auto"/>
              <w:bottom w:val="single" w:sz="8" w:space="0" w:color="auto"/>
              <w:right w:val="single" w:sz="8" w:space="0" w:color="auto"/>
            </w:tcBorders>
            <w:tcMar>
              <w:left w:w="108" w:type="dxa"/>
              <w:right w:w="108" w:type="dxa"/>
            </w:tcMar>
          </w:tcPr>
          <w:p w14:paraId="1E62F04D" w14:textId="77777777" w:rsidR="002942B6" w:rsidRPr="00AB2E32" w:rsidRDefault="002942B6" w:rsidP="009B5C6B">
            <w:pPr>
              <w:pStyle w:val="TermsHeading2"/>
              <w:ind w:left="0" w:firstLine="0"/>
              <w:jc w:val="both"/>
              <w:rPr>
                <w:sz w:val="20"/>
                <w:szCs w:val="20"/>
              </w:rPr>
            </w:pPr>
            <w:r w:rsidRPr="00AB2E32">
              <w:rPr>
                <w:sz w:val="20"/>
                <w:szCs w:val="20"/>
              </w:rPr>
              <w:t>Messaging provider</w:t>
            </w:r>
          </w:p>
        </w:tc>
        <w:tc>
          <w:tcPr>
            <w:tcW w:w="5529" w:type="dxa"/>
            <w:tcBorders>
              <w:top w:val="single" w:sz="8" w:space="0" w:color="auto"/>
              <w:left w:val="single" w:sz="8" w:space="0" w:color="auto"/>
              <w:bottom w:val="single" w:sz="8" w:space="0" w:color="auto"/>
              <w:right w:val="single" w:sz="8" w:space="0" w:color="auto"/>
            </w:tcBorders>
            <w:tcMar>
              <w:left w:w="108" w:type="dxa"/>
              <w:right w:w="108" w:type="dxa"/>
            </w:tcMar>
          </w:tcPr>
          <w:p w14:paraId="54A96F52" w14:textId="77777777" w:rsidR="002942B6" w:rsidRPr="00AB2E32" w:rsidRDefault="002942B6" w:rsidP="009B5C6B">
            <w:pPr>
              <w:pStyle w:val="TermsHeading2"/>
              <w:ind w:left="0" w:firstLine="0"/>
              <w:jc w:val="both"/>
              <w:rPr>
                <w:sz w:val="20"/>
                <w:szCs w:val="20"/>
              </w:rPr>
            </w:pPr>
            <w:r w:rsidRPr="00AB2E32">
              <w:rPr>
                <w:sz w:val="20"/>
                <w:szCs w:val="20"/>
              </w:rPr>
              <w:t>Mobile Number/message metadata/content</w:t>
            </w:r>
          </w:p>
          <w:p w14:paraId="03208338" w14:textId="77777777" w:rsidR="002942B6" w:rsidRPr="00AB2E32" w:rsidRDefault="00000000" w:rsidP="009B5C6B">
            <w:pPr>
              <w:pStyle w:val="TermsHeading2"/>
              <w:ind w:left="0" w:firstLine="0"/>
              <w:jc w:val="both"/>
              <w:rPr>
                <w:sz w:val="20"/>
                <w:szCs w:val="20"/>
              </w:rPr>
            </w:pPr>
            <w:hyperlink r:id="rId13" w:history="1">
              <w:r w:rsidR="002942B6" w:rsidRPr="00AB2E32">
                <w:rPr>
                  <w:rStyle w:val="Hyperlink"/>
                  <w:sz w:val="20"/>
                  <w:szCs w:val="20"/>
                </w:rPr>
                <w:t>Privacy Policy (bt.com)</w:t>
              </w:r>
            </w:hyperlink>
          </w:p>
        </w:tc>
      </w:tr>
      <w:tr w:rsidR="002942B6" w:rsidRPr="00861903" w14:paraId="0228B62C" w14:textId="77777777">
        <w:trPr>
          <w:trHeight w:val="170"/>
        </w:trPr>
        <w:tc>
          <w:tcPr>
            <w:tcW w:w="1559" w:type="dxa"/>
            <w:tcBorders>
              <w:top w:val="single" w:sz="8" w:space="0" w:color="auto"/>
              <w:left w:val="single" w:sz="8" w:space="0" w:color="auto"/>
              <w:bottom w:val="single" w:sz="8" w:space="0" w:color="auto"/>
              <w:right w:val="single" w:sz="8" w:space="0" w:color="auto"/>
            </w:tcBorders>
            <w:tcMar>
              <w:left w:w="108" w:type="dxa"/>
              <w:right w:w="108" w:type="dxa"/>
            </w:tcMar>
          </w:tcPr>
          <w:p w14:paraId="473B0BEB" w14:textId="77777777" w:rsidR="002942B6" w:rsidRPr="003A03C9" w:rsidRDefault="002942B6" w:rsidP="009B5C6B">
            <w:pPr>
              <w:pStyle w:val="TermsHeading2"/>
              <w:ind w:left="0" w:firstLine="0"/>
              <w:jc w:val="both"/>
              <w:rPr>
                <w:sz w:val="20"/>
                <w:szCs w:val="20"/>
              </w:rPr>
            </w:pPr>
            <w:r w:rsidRPr="003A03C9">
              <w:rPr>
                <w:sz w:val="20"/>
                <w:szCs w:val="20"/>
              </w:rPr>
              <w:t>AWS</w:t>
            </w:r>
          </w:p>
        </w:tc>
        <w:tc>
          <w:tcPr>
            <w:tcW w:w="2268" w:type="dxa"/>
            <w:tcBorders>
              <w:top w:val="single" w:sz="8" w:space="0" w:color="auto"/>
              <w:left w:val="single" w:sz="8" w:space="0" w:color="auto"/>
              <w:bottom w:val="single" w:sz="8" w:space="0" w:color="auto"/>
              <w:right w:val="single" w:sz="8" w:space="0" w:color="auto"/>
            </w:tcBorders>
            <w:tcMar>
              <w:left w:w="108" w:type="dxa"/>
              <w:right w:w="108" w:type="dxa"/>
            </w:tcMar>
          </w:tcPr>
          <w:p w14:paraId="3F450DD0" w14:textId="77777777" w:rsidR="002942B6" w:rsidRPr="00AB2E32" w:rsidRDefault="002942B6" w:rsidP="009B5C6B">
            <w:pPr>
              <w:pStyle w:val="TermsHeading2"/>
              <w:ind w:left="0" w:firstLine="0"/>
              <w:jc w:val="both"/>
              <w:rPr>
                <w:sz w:val="20"/>
                <w:szCs w:val="20"/>
              </w:rPr>
            </w:pPr>
            <w:r w:rsidRPr="00AB2E32">
              <w:rPr>
                <w:sz w:val="20"/>
                <w:szCs w:val="20"/>
              </w:rPr>
              <w:t>UK Cloud storage</w:t>
            </w:r>
          </w:p>
        </w:tc>
        <w:tc>
          <w:tcPr>
            <w:tcW w:w="5529" w:type="dxa"/>
            <w:tcBorders>
              <w:top w:val="single" w:sz="8" w:space="0" w:color="auto"/>
              <w:left w:val="single" w:sz="8" w:space="0" w:color="auto"/>
              <w:bottom w:val="single" w:sz="8" w:space="0" w:color="auto"/>
              <w:right w:val="single" w:sz="8" w:space="0" w:color="auto"/>
            </w:tcBorders>
            <w:tcMar>
              <w:left w:w="108" w:type="dxa"/>
              <w:right w:w="108" w:type="dxa"/>
            </w:tcMar>
          </w:tcPr>
          <w:p w14:paraId="572FBD6D" w14:textId="77777777" w:rsidR="002942B6" w:rsidRPr="00AB2E32" w:rsidRDefault="002942B6" w:rsidP="009B5C6B">
            <w:pPr>
              <w:pStyle w:val="TermsHeading2"/>
              <w:ind w:left="0" w:firstLine="0"/>
              <w:jc w:val="both"/>
              <w:rPr>
                <w:sz w:val="20"/>
                <w:szCs w:val="20"/>
              </w:rPr>
            </w:pPr>
            <w:r w:rsidRPr="00AB2E32">
              <w:rPr>
                <w:sz w:val="20"/>
                <w:szCs w:val="20"/>
              </w:rPr>
              <w:t>All (except call recording - not stored)</w:t>
            </w:r>
          </w:p>
          <w:p w14:paraId="5D82E8C5" w14:textId="77777777" w:rsidR="002942B6" w:rsidRPr="00AB2E32" w:rsidRDefault="00000000" w:rsidP="009B5C6B">
            <w:pPr>
              <w:pStyle w:val="TermsHeading2"/>
              <w:ind w:left="0" w:firstLine="0"/>
              <w:jc w:val="both"/>
              <w:rPr>
                <w:sz w:val="20"/>
                <w:szCs w:val="20"/>
              </w:rPr>
            </w:pPr>
            <w:hyperlink r:id="rId14" w:history="1">
              <w:r w:rsidR="002942B6" w:rsidRPr="00AB2E32">
                <w:rPr>
                  <w:rStyle w:val="Hyperlink"/>
                  <w:sz w:val="20"/>
                  <w:szCs w:val="20"/>
                </w:rPr>
                <w:t>GDPR - Amazon Web Services (AWS)</w:t>
              </w:r>
            </w:hyperlink>
          </w:p>
        </w:tc>
      </w:tr>
      <w:tr w:rsidR="002942B6" w:rsidRPr="00861903" w14:paraId="7B9DA0E8" w14:textId="77777777">
        <w:trPr>
          <w:trHeight w:val="170"/>
        </w:trPr>
        <w:tc>
          <w:tcPr>
            <w:tcW w:w="1559" w:type="dxa"/>
            <w:tcBorders>
              <w:top w:val="single" w:sz="8" w:space="0" w:color="auto"/>
              <w:left w:val="single" w:sz="8" w:space="0" w:color="auto"/>
              <w:bottom w:val="single" w:sz="8" w:space="0" w:color="auto"/>
              <w:right w:val="single" w:sz="8" w:space="0" w:color="auto"/>
            </w:tcBorders>
            <w:tcMar>
              <w:left w:w="108" w:type="dxa"/>
              <w:right w:w="108" w:type="dxa"/>
            </w:tcMar>
          </w:tcPr>
          <w:p w14:paraId="71A03E47" w14:textId="77777777" w:rsidR="002942B6" w:rsidRPr="003A03C9" w:rsidRDefault="002942B6" w:rsidP="009B5C6B">
            <w:pPr>
              <w:pStyle w:val="TermsHeading2"/>
              <w:ind w:left="0" w:firstLine="0"/>
              <w:jc w:val="both"/>
              <w:rPr>
                <w:sz w:val="20"/>
                <w:szCs w:val="20"/>
              </w:rPr>
            </w:pPr>
            <w:r w:rsidRPr="003A03C9">
              <w:rPr>
                <w:rFonts w:ascii="Calibri" w:eastAsia="Calibri" w:hAnsi="Calibri" w:cs="Calibri"/>
                <w:sz w:val="20"/>
                <w:szCs w:val="20"/>
              </w:rPr>
              <w:t>NHS mail</w:t>
            </w:r>
          </w:p>
        </w:tc>
        <w:tc>
          <w:tcPr>
            <w:tcW w:w="2268" w:type="dxa"/>
            <w:tcBorders>
              <w:top w:val="single" w:sz="8" w:space="0" w:color="auto"/>
              <w:left w:val="single" w:sz="8" w:space="0" w:color="auto"/>
              <w:bottom w:val="single" w:sz="8" w:space="0" w:color="auto"/>
              <w:right w:val="single" w:sz="8" w:space="0" w:color="auto"/>
            </w:tcBorders>
            <w:tcMar>
              <w:left w:w="108" w:type="dxa"/>
              <w:right w:w="108" w:type="dxa"/>
            </w:tcMar>
          </w:tcPr>
          <w:p w14:paraId="2B823071" w14:textId="77777777" w:rsidR="002942B6" w:rsidRPr="00AB2E32" w:rsidRDefault="002942B6" w:rsidP="009B5C6B">
            <w:pPr>
              <w:pStyle w:val="TermsHeading2"/>
              <w:ind w:left="0" w:firstLine="0"/>
              <w:jc w:val="both"/>
              <w:rPr>
                <w:sz w:val="20"/>
                <w:szCs w:val="20"/>
              </w:rPr>
            </w:pPr>
            <w:r w:rsidRPr="00AB2E32">
              <w:rPr>
                <w:rFonts w:ascii="Calibri" w:eastAsia="Calibri" w:hAnsi="Calibri" w:cs="Calibri"/>
                <w:sz w:val="20"/>
                <w:szCs w:val="20"/>
              </w:rPr>
              <w:t>Encrypted email service</w:t>
            </w:r>
          </w:p>
        </w:tc>
        <w:tc>
          <w:tcPr>
            <w:tcW w:w="5529" w:type="dxa"/>
            <w:tcBorders>
              <w:top w:val="single" w:sz="8" w:space="0" w:color="auto"/>
              <w:left w:val="single" w:sz="8" w:space="0" w:color="auto"/>
              <w:bottom w:val="single" w:sz="8" w:space="0" w:color="auto"/>
              <w:right w:val="single" w:sz="8" w:space="0" w:color="auto"/>
            </w:tcBorders>
            <w:tcMar>
              <w:left w:w="108" w:type="dxa"/>
              <w:right w:w="108" w:type="dxa"/>
            </w:tcMar>
          </w:tcPr>
          <w:p w14:paraId="3C892243" w14:textId="77777777" w:rsidR="002942B6" w:rsidRPr="00AB2E32" w:rsidRDefault="002942B6" w:rsidP="009B5C6B">
            <w:pPr>
              <w:pStyle w:val="TermsHeading2"/>
              <w:ind w:left="0" w:firstLine="0"/>
              <w:jc w:val="both"/>
              <w:rPr>
                <w:rFonts w:ascii="Calibri" w:eastAsia="Calibri" w:hAnsi="Calibri" w:cs="Calibri"/>
                <w:sz w:val="20"/>
                <w:szCs w:val="20"/>
              </w:rPr>
            </w:pPr>
            <w:r w:rsidRPr="00AB2E32">
              <w:rPr>
                <w:rFonts w:ascii="Calibri" w:eastAsia="Calibri" w:hAnsi="Calibri" w:cs="Calibri"/>
                <w:sz w:val="20"/>
                <w:szCs w:val="20"/>
              </w:rPr>
              <w:t>Practice provided patient data</w:t>
            </w:r>
          </w:p>
          <w:p w14:paraId="73F43B8E" w14:textId="77777777" w:rsidR="002942B6" w:rsidRPr="00AB2E32" w:rsidRDefault="00000000" w:rsidP="009B5C6B">
            <w:pPr>
              <w:pStyle w:val="TermsHeading2"/>
              <w:ind w:left="0" w:firstLine="0"/>
              <w:jc w:val="both"/>
              <w:rPr>
                <w:sz w:val="20"/>
                <w:szCs w:val="20"/>
              </w:rPr>
            </w:pPr>
            <w:hyperlink r:id="rId15" w:anchor="top" w:history="1">
              <w:proofErr w:type="spellStart"/>
              <w:r w:rsidR="002942B6" w:rsidRPr="00AB2E32">
                <w:rPr>
                  <w:rStyle w:val="Hyperlink"/>
                  <w:sz w:val="20"/>
                  <w:szCs w:val="20"/>
                </w:rPr>
                <w:t>NHSmail</w:t>
              </w:r>
              <w:proofErr w:type="spellEnd"/>
              <w:r w:rsidR="002942B6" w:rsidRPr="00AB2E32">
                <w:rPr>
                  <w:rStyle w:val="Hyperlink"/>
                  <w:sz w:val="20"/>
                  <w:szCs w:val="20"/>
                </w:rPr>
                <w:t xml:space="preserve"> - NHS Digital</w:t>
              </w:r>
            </w:hyperlink>
          </w:p>
        </w:tc>
      </w:tr>
      <w:tr w:rsidR="002942B6" w:rsidRPr="00861903" w14:paraId="1D2F5CE8" w14:textId="77777777">
        <w:trPr>
          <w:trHeight w:val="170"/>
        </w:trPr>
        <w:tc>
          <w:tcPr>
            <w:tcW w:w="1559" w:type="dxa"/>
            <w:tcBorders>
              <w:top w:val="single" w:sz="8" w:space="0" w:color="auto"/>
              <w:left w:val="single" w:sz="8" w:space="0" w:color="auto"/>
              <w:bottom w:val="single" w:sz="8" w:space="0" w:color="auto"/>
              <w:right w:val="single" w:sz="8" w:space="0" w:color="auto"/>
            </w:tcBorders>
            <w:tcMar>
              <w:left w:w="108" w:type="dxa"/>
              <w:right w:w="108" w:type="dxa"/>
            </w:tcMar>
          </w:tcPr>
          <w:p w14:paraId="6932DAE4" w14:textId="77777777" w:rsidR="002942B6" w:rsidRPr="003A03C9" w:rsidRDefault="002942B6" w:rsidP="009B5C6B">
            <w:pPr>
              <w:pStyle w:val="TermsHeading2"/>
              <w:ind w:left="0" w:firstLine="0"/>
              <w:jc w:val="both"/>
              <w:rPr>
                <w:sz w:val="20"/>
                <w:szCs w:val="20"/>
              </w:rPr>
            </w:pPr>
            <w:r w:rsidRPr="003A03C9">
              <w:rPr>
                <w:rFonts w:ascii="Calibri" w:eastAsia="Calibri" w:hAnsi="Calibri" w:cs="Calibri"/>
                <w:sz w:val="20"/>
                <w:szCs w:val="20"/>
              </w:rPr>
              <w:t xml:space="preserve">Microsoft Office </w:t>
            </w:r>
          </w:p>
        </w:tc>
        <w:tc>
          <w:tcPr>
            <w:tcW w:w="2268" w:type="dxa"/>
            <w:tcBorders>
              <w:top w:val="single" w:sz="8" w:space="0" w:color="auto"/>
              <w:left w:val="single" w:sz="8" w:space="0" w:color="auto"/>
              <w:bottom w:val="single" w:sz="8" w:space="0" w:color="auto"/>
              <w:right w:val="single" w:sz="8" w:space="0" w:color="auto"/>
            </w:tcBorders>
            <w:tcMar>
              <w:left w:w="108" w:type="dxa"/>
              <w:right w:w="108" w:type="dxa"/>
            </w:tcMar>
          </w:tcPr>
          <w:p w14:paraId="5F044B59" w14:textId="77777777" w:rsidR="002942B6" w:rsidRPr="00AB2E32" w:rsidRDefault="002942B6" w:rsidP="009B5C6B">
            <w:pPr>
              <w:pStyle w:val="TermsHeading2"/>
              <w:ind w:left="0" w:firstLine="0"/>
              <w:jc w:val="both"/>
              <w:rPr>
                <w:sz w:val="20"/>
                <w:szCs w:val="20"/>
              </w:rPr>
            </w:pPr>
            <w:r w:rsidRPr="00AB2E32">
              <w:rPr>
                <w:rFonts w:ascii="Calibri" w:eastAsia="Calibri" w:hAnsi="Calibri" w:cs="Calibri"/>
                <w:sz w:val="20"/>
                <w:szCs w:val="20"/>
              </w:rPr>
              <w:t xml:space="preserve">Data management </w:t>
            </w:r>
          </w:p>
        </w:tc>
        <w:tc>
          <w:tcPr>
            <w:tcW w:w="5529" w:type="dxa"/>
            <w:tcBorders>
              <w:top w:val="single" w:sz="8" w:space="0" w:color="auto"/>
              <w:left w:val="single" w:sz="8" w:space="0" w:color="auto"/>
              <w:bottom w:val="single" w:sz="8" w:space="0" w:color="auto"/>
              <w:right w:val="single" w:sz="8" w:space="0" w:color="auto"/>
            </w:tcBorders>
            <w:tcMar>
              <w:left w:w="108" w:type="dxa"/>
              <w:right w:w="108" w:type="dxa"/>
            </w:tcMar>
          </w:tcPr>
          <w:p w14:paraId="42CB6C19" w14:textId="77777777" w:rsidR="002942B6" w:rsidRPr="00AB2E32" w:rsidRDefault="002942B6" w:rsidP="009B5C6B">
            <w:pPr>
              <w:pStyle w:val="TermsHeading2"/>
              <w:ind w:left="0" w:firstLine="0"/>
              <w:jc w:val="both"/>
              <w:rPr>
                <w:rFonts w:ascii="Calibri" w:eastAsia="Calibri" w:hAnsi="Calibri" w:cs="Calibri"/>
                <w:sz w:val="20"/>
                <w:szCs w:val="20"/>
              </w:rPr>
            </w:pPr>
            <w:r w:rsidRPr="00AB2E32">
              <w:rPr>
                <w:rFonts w:ascii="Calibri" w:eastAsia="Calibri" w:hAnsi="Calibri" w:cs="Calibri"/>
                <w:sz w:val="20"/>
                <w:szCs w:val="20"/>
              </w:rPr>
              <w:t>Practice provided patient data</w:t>
            </w:r>
          </w:p>
          <w:p w14:paraId="10FEE1F6" w14:textId="77777777" w:rsidR="002942B6" w:rsidRPr="00AB2E32" w:rsidRDefault="00000000" w:rsidP="009B5C6B">
            <w:pPr>
              <w:pStyle w:val="TermsHeading2"/>
              <w:ind w:left="0" w:firstLine="0"/>
              <w:jc w:val="both"/>
              <w:rPr>
                <w:sz w:val="20"/>
                <w:szCs w:val="20"/>
              </w:rPr>
            </w:pPr>
            <w:hyperlink r:id="rId16" w:history="1">
              <w:r w:rsidR="002942B6" w:rsidRPr="00AB2E32">
                <w:rPr>
                  <w:rStyle w:val="Hyperlink"/>
                  <w:sz w:val="20"/>
                  <w:szCs w:val="20"/>
                </w:rPr>
                <w:t>GDPR FAQs | Microsoft and the GDPR questions, answered</w:t>
              </w:r>
            </w:hyperlink>
          </w:p>
        </w:tc>
      </w:tr>
    </w:tbl>
    <w:p w14:paraId="5579D5E8" w14:textId="231DD112" w:rsidR="002920C4" w:rsidRPr="00CC090A" w:rsidRDefault="002920C4" w:rsidP="009B5C6B">
      <w:pPr>
        <w:pStyle w:val="TermsHeading1"/>
        <w:numPr>
          <w:ilvl w:val="0"/>
          <w:numId w:val="8"/>
        </w:numPr>
        <w:spacing w:before="240"/>
        <w:ind w:left="709" w:hanging="709"/>
        <w:rPr>
          <w:smallCaps/>
        </w:rPr>
      </w:pPr>
      <w:r w:rsidRPr="00CC090A">
        <w:rPr>
          <w:smallCaps/>
        </w:rPr>
        <w:t>Other Obligations</w:t>
      </w:r>
    </w:p>
    <w:p w14:paraId="3E1004F7" w14:textId="499E30D5" w:rsidR="002920C4" w:rsidRPr="007E4D0B" w:rsidRDefault="00B709C0" w:rsidP="009B5C6B">
      <w:pPr>
        <w:pStyle w:val="TermsHeading2"/>
        <w:numPr>
          <w:ilvl w:val="1"/>
          <w:numId w:val="8"/>
        </w:numPr>
        <w:ind w:left="709" w:hanging="709"/>
        <w:jc w:val="both"/>
      </w:pPr>
      <w:proofErr w:type="spellStart"/>
      <w:r w:rsidRPr="00C86772">
        <w:rPr>
          <w:bCs/>
          <w:iCs/>
        </w:rPr>
        <w:t>iPLATO</w:t>
      </w:r>
      <w:proofErr w:type="spellEnd"/>
      <w:r w:rsidRPr="00DE4BEC">
        <w:t xml:space="preserve"> </w:t>
      </w:r>
      <w:r w:rsidR="002920C4" w:rsidRPr="007E4D0B">
        <w:t>shall forward to the GP Practice</w:t>
      </w:r>
      <w:r w:rsidR="002920C4">
        <w:t xml:space="preserve"> / Healthcare organisation</w:t>
      </w:r>
      <w:r w:rsidR="002920C4" w:rsidRPr="007E4D0B">
        <w:t xml:space="preserve"> and otherwise co-operate with and assist the GP Practice </w:t>
      </w:r>
      <w:r w:rsidR="002920C4">
        <w:t xml:space="preserve">/ Healthcare organisation </w:t>
      </w:r>
      <w:r w:rsidR="002920C4" w:rsidRPr="007E4D0B">
        <w:t xml:space="preserve">with any requests received from data subjects of any Patient Data. </w:t>
      </w:r>
      <w:proofErr w:type="spellStart"/>
      <w:r w:rsidRPr="00C86772">
        <w:rPr>
          <w:bCs/>
          <w:iCs/>
        </w:rPr>
        <w:t>iPLATO</w:t>
      </w:r>
      <w:proofErr w:type="spellEnd"/>
      <w:r w:rsidRPr="00DE4BEC">
        <w:t xml:space="preserve"> </w:t>
      </w:r>
      <w:r w:rsidR="002920C4" w:rsidRPr="007E4D0B">
        <w:t xml:space="preserve">shall provide reasonable assistance, information and cooperation to the GP </w:t>
      </w:r>
      <w:r w:rsidR="002920C4" w:rsidRPr="007E4D0B">
        <w:lastRenderedPageBreak/>
        <w:t>Practice</w:t>
      </w:r>
      <w:r w:rsidR="002920C4">
        <w:t xml:space="preserve"> / Healthcare organisation </w:t>
      </w:r>
      <w:r w:rsidR="002920C4" w:rsidRPr="007E4D0B">
        <w:t>to ensure compliance with the</w:t>
      </w:r>
      <w:r w:rsidR="002920C4">
        <w:t>ir</w:t>
      </w:r>
      <w:r w:rsidR="002920C4" w:rsidRPr="007E4D0B">
        <w:t xml:space="preserve"> obligations under Data Protection Legislation</w:t>
      </w:r>
      <w:r w:rsidR="002920C4">
        <w:t xml:space="preserve"> </w:t>
      </w:r>
      <w:r w:rsidR="002920C4" w:rsidRPr="002C01AE">
        <w:t>(in particular the obligation</w:t>
      </w:r>
      <w:r w:rsidR="002920C4">
        <w:t>s relating to Subject Access Requests,</w:t>
      </w:r>
      <w:r w:rsidR="002920C4" w:rsidRPr="002C01AE">
        <w:t xml:space="preserve"> security measures, conducting data protection impact assessments (DPIA) and prior consultation with applicable data protection authorities)</w:t>
      </w:r>
      <w:r w:rsidR="002920C4" w:rsidRPr="007E4D0B">
        <w:t>.</w:t>
      </w:r>
    </w:p>
    <w:p w14:paraId="079B4FDA" w14:textId="61A20EB4" w:rsidR="002920C4" w:rsidRPr="007E4D0B" w:rsidRDefault="00B709C0" w:rsidP="009B5C6B">
      <w:pPr>
        <w:pStyle w:val="TermsHeading2"/>
        <w:numPr>
          <w:ilvl w:val="1"/>
          <w:numId w:val="8"/>
        </w:numPr>
        <w:ind w:left="709" w:hanging="709"/>
        <w:jc w:val="both"/>
      </w:pPr>
      <w:proofErr w:type="spellStart"/>
      <w:r w:rsidRPr="00C86772">
        <w:rPr>
          <w:bCs/>
          <w:iCs/>
        </w:rPr>
        <w:t>iPLATO</w:t>
      </w:r>
      <w:proofErr w:type="spellEnd"/>
      <w:r w:rsidRPr="00DE4BEC">
        <w:t xml:space="preserve"> </w:t>
      </w:r>
      <w:r w:rsidR="002920C4" w:rsidRPr="007E4D0B">
        <w:t xml:space="preserve">shall not transfer any Patient Data to any country outside the European Economic Area without the GP Practice </w:t>
      </w:r>
      <w:r w:rsidR="002920C4">
        <w:t xml:space="preserve">/ Healthcare organisation’s </w:t>
      </w:r>
      <w:r w:rsidR="002920C4" w:rsidRPr="007E4D0B">
        <w:t>prior written consent.</w:t>
      </w:r>
    </w:p>
    <w:p w14:paraId="6C5302AF" w14:textId="799AED98" w:rsidR="002920C4" w:rsidRPr="007E4D0B" w:rsidRDefault="00B709C0" w:rsidP="009B5C6B">
      <w:pPr>
        <w:pStyle w:val="TermsHeading2"/>
        <w:numPr>
          <w:ilvl w:val="1"/>
          <w:numId w:val="8"/>
        </w:numPr>
        <w:ind w:left="709" w:hanging="709"/>
        <w:jc w:val="both"/>
      </w:pPr>
      <w:proofErr w:type="spellStart"/>
      <w:r w:rsidRPr="00C86772">
        <w:rPr>
          <w:bCs/>
          <w:iCs/>
        </w:rPr>
        <w:t>iPLATO</w:t>
      </w:r>
      <w:proofErr w:type="spellEnd"/>
      <w:r w:rsidRPr="00DE4BEC">
        <w:t xml:space="preserve"> </w:t>
      </w:r>
      <w:r w:rsidR="002920C4" w:rsidRPr="007E4D0B">
        <w:t>shall make available to the GP Practice</w:t>
      </w:r>
      <w:r w:rsidR="002920C4">
        <w:t xml:space="preserve"> / Healthcare organisation</w:t>
      </w:r>
      <w:r w:rsidR="002920C4" w:rsidRPr="007E4D0B">
        <w:t xml:space="preserve"> on request in a timely manner such information as is reasonably required by the GP Practice</w:t>
      </w:r>
      <w:r w:rsidR="002920C4">
        <w:t xml:space="preserve"> / Healthcare organisation</w:t>
      </w:r>
      <w:r w:rsidR="002920C4" w:rsidRPr="007E4D0B">
        <w:t xml:space="preserve"> to demonstrate </w:t>
      </w:r>
      <w:proofErr w:type="spellStart"/>
      <w:r w:rsidRPr="00C86772">
        <w:rPr>
          <w:bCs/>
          <w:iCs/>
        </w:rPr>
        <w:t>iPLATO</w:t>
      </w:r>
      <w:r>
        <w:rPr>
          <w:bCs/>
          <w:iCs/>
        </w:rPr>
        <w:t>’s</w:t>
      </w:r>
      <w:proofErr w:type="spellEnd"/>
      <w:r w:rsidRPr="00DE4BEC">
        <w:t xml:space="preserve"> </w:t>
      </w:r>
      <w:r w:rsidR="002920C4" w:rsidRPr="007E4D0B">
        <w:t>compliance with its obligations under Data Protection Legislation and this Agreement.</w:t>
      </w:r>
    </w:p>
    <w:p w14:paraId="479ADF05" w14:textId="0B839394" w:rsidR="002920C4" w:rsidRPr="007E4D0B" w:rsidRDefault="00B709C0" w:rsidP="009B5C6B">
      <w:pPr>
        <w:pStyle w:val="TermsHeading2"/>
        <w:numPr>
          <w:ilvl w:val="1"/>
          <w:numId w:val="8"/>
        </w:numPr>
        <w:ind w:left="709" w:hanging="709"/>
        <w:jc w:val="both"/>
      </w:pPr>
      <w:proofErr w:type="spellStart"/>
      <w:r w:rsidRPr="00C86772">
        <w:rPr>
          <w:bCs/>
          <w:iCs/>
        </w:rPr>
        <w:t>iPLATO</w:t>
      </w:r>
      <w:proofErr w:type="spellEnd"/>
      <w:r w:rsidRPr="00DE4BEC">
        <w:t xml:space="preserve"> </w:t>
      </w:r>
      <w:r w:rsidR="002920C4" w:rsidRPr="007E4D0B">
        <w:t xml:space="preserve">shall permit audits conducted by the GP Practice </w:t>
      </w:r>
      <w:r w:rsidR="002920C4">
        <w:t xml:space="preserve">/ Healthcare organisation </w:t>
      </w:r>
      <w:r w:rsidR="002920C4" w:rsidRPr="007E4D0B">
        <w:t>or another auditor mandated by the GP Practice</w:t>
      </w:r>
      <w:r w:rsidR="002920C4">
        <w:t xml:space="preserve"> / Healthcare organisation</w:t>
      </w:r>
      <w:r w:rsidR="002920C4" w:rsidRPr="007E4D0B">
        <w:t xml:space="preserve"> for the purpose of demonstrating </w:t>
      </w:r>
      <w:proofErr w:type="spellStart"/>
      <w:r w:rsidRPr="00C86772">
        <w:rPr>
          <w:bCs/>
          <w:iCs/>
        </w:rPr>
        <w:t>iPLATO</w:t>
      </w:r>
      <w:r>
        <w:rPr>
          <w:bCs/>
          <w:iCs/>
        </w:rPr>
        <w:t>’s</w:t>
      </w:r>
      <w:proofErr w:type="spellEnd"/>
      <w:r w:rsidRPr="00DE4BEC">
        <w:t xml:space="preserve"> </w:t>
      </w:r>
      <w:r w:rsidR="002920C4" w:rsidRPr="007E4D0B">
        <w:t xml:space="preserve">compliance with its obligations under Data Protection Legislation and this Agreement. This shall be subject to the GP Practice </w:t>
      </w:r>
      <w:r w:rsidR="002920C4">
        <w:t xml:space="preserve">/ Healthcare organisation </w:t>
      </w:r>
      <w:r w:rsidR="002920C4" w:rsidRPr="007E4D0B">
        <w:t xml:space="preserve">giving </w:t>
      </w:r>
      <w:proofErr w:type="spellStart"/>
      <w:r w:rsidRPr="00C86772">
        <w:rPr>
          <w:bCs/>
          <w:iCs/>
        </w:rPr>
        <w:t>iPLATO</w:t>
      </w:r>
      <w:proofErr w:type="spellEnd"/>
      <w:r w:rsidRPr="00DE4BEC">
        <w:t xml:space="preserve"> </w:t>
      </w:r>
      <w:r w:rsidR="002920C4" w:rsidRPr="007E4D0B">
        <w:t xml:space="preserve">reasonable prior notice of such audit and/or inspection and ensuring that any auditor is subject to binding obligations of confidentiality and that such audit or inspection is undertaken so as to cause minimal disruption to </w:t>
      </w:r>
      <w:proofErr w:type="spellStart"/>
      <w:r w:rsidRPr="00C86772">
        <w:rPr>
          <w:bCs/>
          <w:iCs/>
        </w:rPr>
        <w:t>iPLATO</w:t>
      </w:r>
      <w:r>
        <w:rPr>
          <w:bCs/>
          <w:iCs/>
        </w:rPr>
        <w:t>’s</w:t>
      </w:r>
      <w:proofErr w:type="spellEnd"/>
      <w:r w:rsidRPr="00DE4BEC">
        <w:t xml:space="preserve"> </w:t>
      </w:r>
      <w:r w:rsidR="002920C4" w:rsidRPr="007E4D0B">
        <w:t>business. The GP Practice</w:t>
      </w:r>
      <w:r w:rsidR="002920C4">
        <w:t xml:space="preserve"> / Healthcare organisation</w:t>
      </w:r>
      <w:r w:rsidR="002920C4" w:rsidRPr="007E4D0B">
        <w:t xml:space="preserve"> shall pay </w:t>
      </w:r>
      <w:proofErr w:type="spellStart"/>
      <w:r w:rsidRPr="00C86772">
        <w:rPr>
          <w:bCs/>
          <w:iCs/>
        </w:rPr>
        <w:t>iPLATO</w:t>
      </w:r>
      <w:r>
        <w:rPr>
          <w:bCs/>
          <w:iCs/>
        </w:rPr>
        <w:t>’s</w:t>
      </w:r>
      <w:proofErr w:type="spellEnd"/>
      <w:r w:rsidRPr="00DE4BEC">
        <w:t xml:space="preserve"> </w:t>
      </w:r>
      <w:r w:rsidR="002920C4" w:rsidRPr="007E4D0B">
        <w:t>reasonable costs of allowing or contributing to such audits or inspections.</w:t>
      </w:r>
    </w:p>
    <w:p w14:paraId="1B6AAEF1" w14:textId="74844F1B" w:rsidR="002920C4" w:rsidRDefault="00B709C0" w:rsidP="009B5C6B">
      <w:pPr>
        <w:pStyle w:val="TermsHeading2"/>
        <w:numPr>
          <w:ilvl w:val="1"/>
          <w:numId w:val="8"/>
        </w:numPr>
        <w:ind w:left="709" w:hanging="709"/>
        <w:jc w:val="both"/>
      </w:pPr>
      <w:proofErr w:type="spellStart"/>
      <w:r w:rsidRPr="00C86772">
        <w:rPr>
          <w:bCs/>
          <w:iCs/>
        </w:rPr>
        <w:t>iPLATO</w:t>
      </w:r>
      <w:proofErr w:type="spellEnd"/>
      <w:r w:rsidRPr="00DE4BEC">
        <w:t xml:space="preserve"> </w:t>
      </w:r>
      <w:r w:rsidR="002920C4" w:rsidRPr="007E4D0B">
        <w:t>shall without delay, at the GP Practice</w:t>
      </w:r>
      <w:r w:rsidR="002920C4">
        <w:t xml:space="preserve"> / Healthcare organisation</w:t>
      </w:r>
      <w:r w:rsidR="002920C4" w:rsidRPr="007E4D0B">
        <w:t>’s request, either securely delete</w:t>
      </w:r>
      <w:r w:rsidR="002920C4">
        <w:t xml:space="preserve"> </w:t>
      </w:r>
      <w:r w:rsidR="002920C4" w:rsidRPr="007E4D0B">
        <w:t>/</w:t>
      </w:r>
      <w:r w:rsidR="002920C4">
        <w:t xml:space="preserve"> </w:t>
      </w:r>
      <w:r w:rsidR="002920C4" w:rsidRPr="007E4D0B">
        <w:t>anonymise or return all the Patient Data to the GP Practice</w:t>
      </w:r>
      <w:r w:rsidR="002920C4">
        <w:t xml:space="preserve"> / Healthcare organisation</w:t>
      </w:r>
      <w:r w:rsidR="002920C4" w:rsidRPr="007E4D0B">
        <w:t xml:space="preserve"> after the end of the provision of </w:t>
      </w:r>
      <w:proofErr w:type="spellStart"/>
      <w:r w:rsidRPr="00C86772">
        <w:rPr>
          <w:bCs/>
          <w:iCs/>
        </w:rPr>
        <w:t>iPLATO</w:t>
      </w:r>
      <w:proofErr w:type="spellEnd"/>
      <w:r w:rsidRPr="00DE4BEC">
        <w:t xml:space="preserve"> </w:t>
      </w:r>
      <w:r w:rsidR="002920C4" w:rsidRPr="007E4D0B">
        <w:t xml:space="preserve">services under this Agreement or, if earlier, as soon as processing by </w:t>
      </w:r>
      <w:proofErr w:type="spellStart"/>
      <w:r w:rsidRPr="00C86772">
        <w:rPr>
          <w:bCs/>
          <w:iCs/>
        </w:rPr>
        <w:t>iPLATO</w:t>
      </w:r>
      <w:proofErr w:type="spellEnd"/>
      <w:r w:rsidRPr="00DE4BEC">
        <w:t xml:space="preserve"> </w:t>
      </w:r>
      <w:r w:rsidR="002920C4" w:rsidRPr="007E4D0B">
        <w:t xml:space="preserve">of any Patient Data is no longer required for </w:t>
      </w:r>
      <w:proofErr w:type="spellStart"/>
      <w:r w:rsidRPr="00C86772">
        <w:rPr>
          <w:bCs/>
          <w:iCs/>
        </w:rPr>
        <w:t>iPLATO</w:t>
      </w:r>
      <w:r>
        <w:rPr>
          <w:bCs/>
          <w:iCs/>
        </w:rPr>
        <w:t>’s</w:t>
      </w:r>
      <w:proofErr w:type="spellEnd"/>
      <w:r w:rsidRPr="00DE4BEC">
        <w:t xml:space="preserve"> </w:t>
      </w:r>
      <w:r w:rsidR="002920C4" w:rsidRPr="007E4D0B">
        <w:t>performance of its obligations under this Agreement, and securely delete/anonymise existing copies (unless storage of any data is required by applicable law).</w:t>
      </w:r>
    </w:p>
    <w:p w14:paraId="66C60B25" w14:textId="11F404F8" w:rsidR="002920C4" w:rsidRPr="007B18C7" w:rsidRDefault="002920C4" w:rsidP="009B5C6B">
      <w:pPr>
        <w:pStyle w:val="TermsHeading2"/>
        <w:numPr>
          <w:ilvl w:val="1"/>
          <w:numId w:val="8"/>
        </w:numPr>
        <w:ind w:left="709" w:hanging="709"/>
        <w:jc w:val="both"/>
      </w:pPr>
      <w:r w:rsidRPr="007B18C7">
        <w:t xml:space="preserve">Notwithstanding the foregoing, for clarification, where there is any copy of the Personal Data held by </w:t>
      </w:r>
      <w:proofErr w:type="spellStart"/>
      <w:r w:rsidR="00B709C0" w:rsidRPr="00C86772">
        <w:rPr>
          <w:bCs/>
          <w:iCs/>
        </w:rPr>
        <w:t>iPLATO</w:t>
      </w:r>
      <w:proofErr w:type="spellEnd"/>
      <w:r w:rsidR="00B709C0" w:rsidRPr="00DE4BEC">
        <w:t xml:space="preserve"> </w:t>
      </w:r>
      <w:r w:rsidRPr="007B18C7">
        <w:t xml:space="preserve">in any back-up facility and it is not technically feasible to select the Personal Data for destruction, such Personal Data shall be destroyed in accordance with good practice, and until such destruction shall be subject to restricted access.  </w:t>
      </w:r>
    </w:p>
    <w:p w14:paraId="56A6821A" w14:textId="39989D0F" w:rsidR="002920C4" w:rsidRPr="007B18C7" w:rsidRDefault="002920C4" w:rsidP="009B5C6B">
      <w:pPr>
        <w:pStyle w:val="TermsHeading2"/>
        <w:numPr>
          <w:ilvl w:val="1"/>
          <w:numId w:val="8"/>
        </w:numPr>
        <w:ind w:left="709" w:hanging="709"/>
        <w:jc w:val="both"/>
      </w:pPr>
      <w:r w:rsidRPr="007B18C7">
        <w:t xml:space="preserve">Notwithstanding any other term, where at the direction of the GP Practice / Healthcare organisation there is a request for any assistance, adopting of any measures, help and/or provision of information under this Agreement, </w:t>
      </w:r>
      <w:proofErr w:type="spellStart"/>
      <w:r w:rsidR="00B709C0" w:rsidRPr="00C86772">
        <w:rPr>
          <w:bCs/>
          <w:iCs/>
        </w:rPr>
        <w:t>iPLATO</w:t>
      </w:r>
      <w:proofErr w:type="spellEnd"/>
      <w:r w:rsidR="00B709C0" w:rsidRPr="00DE4BEC">
        <w:t xml:space="preserve"> </w:t>
      </w:r>
      <w:r w:rsidRPr="007B18C7">
        <w:t xml:space="preserve">reserves the right to charge for such assistance, help or provision of information where reasonable.   </w:t>
      </w:r>
    </w:p>
    <w:p w14:paraId="4CD9FC5B" w14:textId="77777777" w:rsidR="002920C4" w:rsidRPr="005F59A3" w:rsidRDefault="002920C4" w:rsidP="009B5C6B">
      <w:pPr>
        <w:pStyle w:val="TermsHeading1"/>
        <w:numPr>
          <w:ilvl w:val="0"/>
          <w:numId w:val="8"/>
        </w:numPr>
        <w:spacing w:before="120"/>
        <w:ind w:left="709" w:hanging="709"/>
        <w:rPr>
          <w:smallCaps/>
        </w:rPr>
      </w:pPr>
      <w:r w:rsidRPr="005F59A3">
        <w:rPr>
          <w:smallCaps/>
        </w:rPr>
        <w:t>T</w:t>
      </w:r>
      <w:r>
        <w:rPr>
          <w:smallCaps/>
        </w:rPr>
        <w:t>erm</w:t>
      </w:r>
      <w:r w:rsidRPr="005F59A3">
        <w:rPr>
          <w:smallCaps/>
        </w:rPr>
        <w:t xml:space="preserve"> </w:t>
      </w:r>
      <w:r>
        <w:rPr>
          <w:smallCaps/>
        </w:rPr>
        <w:t>and</w:t>
      </w:r>
      <w:r w:rsidRPr="005F59A3">
        <w:rPr>
          <w:smallCaps/>
        </w:rPr>
        <w:t xml:space="preserve"> T</w:t>
      </w:r>
      <w:r>
        <w:rPr>
          <w:smallCaps/>
        </w:rPr>
        <w:t>ermination</w:t>
      </w:r>
    </w:p>
    <w:p w14:paraId="61B311E3" w14:textId="77777777" w:rsidR="002920C4" w:rsidRPr="00F25641" w:rsidRDefault="002920C4" w:rsidP="009B5C6B">
      <w:pPr>
        <w:pStyle w:val="TermsHeading2"/>
        <w:numPr>
          <w:ilvl w:val="1"/>
          <w:numId w:val="8"/>
        </w:numPr>
        <w:ind w:left="709" w:hanging="709"/>
        <w:jc w:val="both"/>
      </w:pPr>
      <w:r w:rsidRPr="00F25641">
        <w:t xml:space="preserve">This Agreement shall commence on the Commencement Date. Unless terminated in accordance with this clause, this Agreement shall automatically terminate on termination or expiry of the Supply Agreement. </w:t>
      </w:r>
    </w:p>
    <w:p w14:paraId="2DC221B5" w14:textId="77777777" w:rsidR="002920C4" w:rsidRPr="00F25641" w:rsidRDefault="002920C4" w:rsidP="009B5C6B">
      <w:pPr>
        <w:pStyle w:val="TermsHeading2"/>
        <w:numPr>
          <w:ilvl w:val="1"/>
          <w:numId w:val="8"/>
        </w:numPr>
        <w:ind w:left="709" w:hanging="709"/>
        <w:jc w:val="both"/>
      </w:pPr>
      <w:r w:rsidRPr="00F25641">
        <w:t>Without affecting any other right or remedy available to it, either party may immediately terminate this Agreement by notice in writing to the other party if the other party commits a material breach of any provision of this Agreement or repeatedly breaches any of the provisions of this Agreement.</w:t>
      </w:r>
    </w:p>
    <w:p w14:paraId="0B93FA58" w14:textId="77777777" w:rsidR="002920C4" w:rsidRPr="00F25641" w:rsidRDefault="002920C4" w:rsidP="009B5C6B">
      <w:pPr>
        <w:pStyle w:val="TermsHeading2"/>
        <w:numPr>
          <w:ilvl w:val="1"/>
          <w:numId w:val="8"/>
        </w:numPr>
        <w:ind w:left="709" w:hanging="709"/>
        <w:jc w:val="both"/>
      </w:pPr>
      <w:r w:rsidRPr="00F25641">
        <w:t>If either party terminates this Agreement pursuant to the foregoing clause this shall be deemed an irremediable material breach of the Supply Agreement and the party terminating this Agreement shall be entitled (without affecting any other right or remedy available to it) to immediately terminate the Supply Agreement for the other party’s irremediable breach of the Supply Agreement without incurring any liability.</w:t>
      </w:r>
    </w:p>
    <w:p w14:paraId="46F7B06D" w14:textId="77777777" w:rsidR="002920C4" w:rsidRPr="00F25641" w:rsidRDefault="002920C4" w:rsidP="009B5C6B">
      <w:pPr>
        <w:pStyle w:val="TermsHeading2"/>
        <w:numPr>
          <w:ilvl w:val="1"/>
          <w:numId w:val="8"/>
        </w:numPr>
        <w:ind w:left="709" w:hanging="709"/>
        <w:jc w:val="both"/>
      </w:pPr>
      <w:r w:rsidRPr="00F25641">
        <w:t>On termination of this Agreement:</w:t>
      </w:r>
    </w:p>
    <w:p w14:paraId="273810C1" w14:textId="014DE9D9" w:rsidR="002920C4" w:rsidRPr="00F25641" w:rsidRDefault="00BB2729" w:rsidP="009B5C6B">
      <w:pPr>
        <w:pStyle w:val="TermsHeading2"/>
        <w:ind w:left="709" w:hanging="709"/>
        <w:jc w:val="both"/>
      </w:pPr>
      <w:r>
        <w:t>8</w:t>
      </w:r>
      <w:r w:rsidR="002920C4" w:rsidRPr="00F25641">
        <w:t>.4.1</w:t>
      </w:r>
      <w:r w:rsidR="002920C4" w:rsidRPr="00F25641">
        <w:tab/>
      </w:r>
      <w:r w:rsidR="00B709C0">
        <w:t>A</w:t>
      </w:r>
      <w:r w:rsidR="002920C4" w:rsidRPr="00F25641">
        <w:t xml:space="preserve">ny rights, remedies, obligations or liabilities of the parties that have accrued up to the date of termination, including the right to claim damages in respect of any breach of this Agreement which existed at or before the date of termination, shall not be </w:t>
      </w:r>
      <w:proofErr w:type="gramStart"/>
      <w:r w:rsidR="002920C4" w:rsidRPr="00F25641">
        <w:t>affected;</w:t>
      </w:r>
      <w:proofErr w:type="gramEnd"/>
      <w:r w:rsidR="002920C4" w:rsidRPr="00F25641">
        <w:t xml:space="preserve"> </w:t>
      </w:r>
    </w:p>
    <w:p w14:paraId="2CE776B5" w14:textId="6E329C2B" w:rsidR="002920C4" w:rsidRPr="00F25641" w:rsidRDefault="0051153C" w:rsidP="009B5C6B">
      <w:pPr>
        <w:pStyle w:val="TermsHeading2"/>
        <w:ind w:left="709" w:hanging="709"/>
        <w:jc w:val="both"/>
      </w:pPr>
      <w:r>
        <w:t>8</w:t>
      </w:r>
      <w:r w:rsidR="002920C4" w:rsidRPr="00F25641">
        <w:t>.4.2</w:t>
      </w:r>
      <w:r w:rsidR="002920C4" w:rsidRPr="00F25641">
        <w:tab/>
      </w:r>
      <w:r w:rsidR="00B709C0">
        <w:t>T</w:t>
      </w:r>
      <w:r w:rsidR="002920C4" w:rsidRPr="00F25641">
        <w:t xml:space="preserve">he provisions of this Agreement which place obligations on </w:t>
      </w:r>
      <w:proofErr w:type="spellStart"/>
      <w:r w:rsidR="00B709C0" w:rsidRPr="00C86772">
        <w:rPr>
          <w:bCs/>
          <w:iCs/>
        </w:rPr>
        <w:t>iPLATO</w:t>
      </w:r>
      <w:proofErr w:type="spellEnd"/>
      <w:r w:rsidR="00B709C0" w:rsidRPr="00DE4BEC">
        <w:t xml:space="preserve"> </w:t>
      </w:r>
      <w:r w:rsidR="002920C4" w:rsidRPr="00F25641">
        <w:t>in respect of keeping the processing of Personal Data secure shall continue in force and effect until such time as all Personal Data (including all copies thereof) has either been returned and/or destroyed in accordance with the foregoing sub-clause (unless otherwise strictly required by Law); and,</w:t>
      </w:r>
    </w:p>
    <w:p w14:paraId="46C1D93E" w14:textId="6866D7D6" w:rsidR="002920C4" w:rsidRPr="00F25641" w:rsidRDefault="0051153C" w:rsidP="009B5C6B">
      <w:pPr>
        <w:pStyle w:val="TermsHeading2"/>
        <w:ind w:left="709" w:hanging="709"/>
        <w:jc w:val="both"/>
      </w:pPr>
      <w:r>
        <w:t>8</w:t>
      </w:r>
      <w:r w:rsidR="002920C4" w:rsidRPr="00F25641">
        <w:t>.4.3</w:t>
      </w:r>
      <w:r w:rsidR="002920C4" w:rsidRPr="00F25641">
        <w:tab/>
      </w:r>
      <w:r w:rsidR="00E74FC7">
        <w:t>W</w:t>
      </w:r>
      <w:r w:rsidR="002920C4" w:rsidRPr="00F25641">
        <w:t>ithout prejudice to the foregoing sub-clause, the provisions of this Agreement that expressly are intended to come into or continue in force on or after termination of this Agreement shall remain in full force and effect.</w:t>
      </w:r>
    </w:p>
    <w:p w14:paraId="15B7F10C" w14:textId="77777777" w:rsidR="002920C4" w:rsidRPr="005F59A3" w:rsidRDefault="002920C4" w:rsidP="009B5C6B">
      <w:pPr>
        <w:pStyle w:val="TermsHeading1"/>
        <w:numPr>
          <w:ilvl w:val="0"/>
          <w:numId w:val="8"/>
        </w:numPr>
        <w:spacing w:before="120"/>
        <w:ind w:left="709" w:hanging="709"/>
        <w:rPr>
          <w:smallCaps/>
        </w:rPr>
      </w:pPr>
      <w:r w:rsidRPr="005F59A3">
        <w:rPr>
          <w:smallCaps/>
        </w:rPr>
        <w:t>L</w:t>
      </w:r>
      <w:r>
        <w:rPr>
          <w:smallCaps/>
        </w:rPr>
        <w:t>iability</w:t>
      </w:r>
    </w:p>
    <w:p w14:paraId="4CA724D0" w14:textId="77777777" w:rsidR="002920C4" w:rsidRPr="00214E27" w:rsidRDefault="002920C4" w:rsidP="009B5C6B">
      <w:pPr>
        <w:pStyle w:val="TermsHeading2"/>
        <w:numPr>
          <w:ilvl w:val="1"/>
          <w:numId w:val="8"/>
        </w:numPr>
        <w:ind w:left="709" w:hanging="709"/>
        <w:jc w:val="both"/>
      </w:pPr>
      <w:r w:rsidRPr="00214E27">
        <w:t>Neither party may exclude liability for any fraud, death or personal injury.</w:t>
      </w:r>
      <w:r w:rsidRPr="00214E27">
        <w:rPr>
          <w:color w:val="000000"/>
          <w:sz w:val="23"/>
          <w:szCs w:val="23"/>
        </w:rPr>
        <w:t xml:space="preserve"> </w:t>
      </w:r>
    </w:p>
    <w:p w14:paraId="433C1608" w14:textId="77777777" w:rsidR="002920C4" w:rsidRPr="00214E27" w:rsidRDefault="002920C4" w:rsidP="009B5C6B">
      <w:pPr>
        <w:pStyle w:val="TermsHeading2"/>
        <w:numPr>
          <w:ilvl w:val="1"/>
          <w:numId w:val="8"/>
        </w:numPr>
        <w:ind w:left="709" w:hanging="709"/>
        <w:jc w:val="both"/>
      </w:pPr>
      <w:r w:rsidRPr="00214E27">
        <w:lastRenderedPageBreak/>
        <w:t>Neither party shall be liable for indirect or consequential loss, loss of profits or equivalent expenditure, or loss of opportunity.</w:t>
      </w:r>
    </w:p>
    <w:p w14:paraId="7325FBE8" w14:textId="77777777" w:rsidR="002920C4" w:rsidRPr="00214E27" w:rsidRDefault="002920C4" w:rsidP="009B5C6B">
      <w:pPr>
        <w:pStyle w:val="TermsHeading2"/>
        <w:numPr>
          <w:ilvl w:val="1"/>
          <w:numId w:val="8"/>
        </w:numPr>
        <w:ind w:left="709" w:hanging="709"/>
        <w:jc w:val="both"/>
      </w:pPr>
      <w:r w:rsidRPr="00214E27">
        <w:t>The total aggregate liability of both parties under this Agreement shall be limited to an amount equal to the sum paid under the Supply Agreement.</w:t>
      </w:r>
    </w:p>
    <w:p w14:paraId="133DECAB" w14:textId="77777777" w:rsidR="002920C4" w:rsidRPr="005F59A3" w:rsidRDefault="002920C4" w:rsidP="009B5C6B">
      <w:pPr>
        <w:pStyle w:val="TermsHeading1"/>
        <w:numPr>
          <w:ilvl w:val="0"/>
          <w:numId w:val="8"/>
        </w:numPr>
        <w:spacing w:before="120"/>
        <w:ind w:left="709" w:hanging="709"/>
        <w:rPr>
          <w:smallCaps/>
        </w:rPr>
      </w:pPr>
      <w:r w:rsidRPr="005F59A3">
        <w:rPr>
          <w:smallCaps/>
        </w:rPr>
        <w:t xml:space="preserve">Remedies </w:t>
      </w:r>
      <w:r>
        <w:rPr>
          <w:smallCaps/>
        </w:rPr>
        <w:t>a</w:t>
      </w:r>
      <w:r w:rsidRPr="005F59A3">
        <w:rPr>
          <w:smallCaps/>
        </w:rPr>
        <w:t>nd No Waiver</w:t>
      </w:r>
    </w:p>
    <w:p w14:paraId="49AD197D" w14:textId="77777777" w:rsidR="002920C4" w:rsidRPr="00AC64ED" w:rsidRDefault="002920C4" w:rsidP="009B5C6B">
      <w:pPr>
        <w:pStyle w:val="TermsHeading2"/>
        <w:numPr>
          <w:ilvl w:val="1"/>
          <w:numId w:val="8"/>
        </w:numPr>
        <w:ind w:left="709" w:hanging="709"/>
        <w:jc w:val="both"/>
      </w:pPr>
      <w:r w:rsidRPr="00AC64ED">
        <w:t>The rights and remedies provided under this Agreement are in addition to, and not exclusive of, any rights or remedies provided by Law or in equity.</w:t>
      </w:r>
    </w:p>
    <w:p w14:paraId="10B7A130" w14:textId="77777777" w:rsidR="002920C4" w:rsidRPr="00AC64ED" w:rsidRDefault="002920C4" w:rsidP="009B5C6B">
      <w:pPr>
        <w:pStyle w:val="TermsHeading2"/>
        <w:numPr>
          <w:ilvl w:val="1"/>
          <w:numId w:val="8"/>
        </w:numPr>
        <w:ind w:left="709" w:hanging="709"/>
        <w:jc w:val="both"/>
      </w:pPr>
      <w:r w:rsidRPr="00AC64ED">
        <w:t>A waiver of any right or remedy under this Agreement or by Law or in equity is only effective if given in writing and signed on behalf of the party giving it and any such waiver so given shall not be deemed a waiver of any similar or subsequent breach or default.</w:t>
      </w:r>
    </w:p>
    <w:p w14:paraId="6FAF5A91" w14:textId="77777777" w:rsidR="002920C4" w:rsidRPr="00AC64ED" w:rsidRDefault="002920C4" w:rsidP="009B5C6B">
      <w:pPr>
        <w:pStyle w:val="TermsHeading2"/>
        <w:numPr>
          <w:ilvl w:val="1"/>
          <w:numId w:val="8"/>
        </w:numPr>
        <w:ind w:left="709" w:hanging="709"/>
        <w:jc w:val="both"/>
      </w:pPr>
      <w:r w:rsidRPr="00AC64ED">
        <w:t>A failure or delay by a party in exercising any right or remedy provided under this Agreement or by Law or in equity shall not constitute a waiver of that or any other right or remedy, nor shall it prevent or restrict any further exercise of that or any other right or remedy.  No single or partial exercise of any right or remedy provided under this Agreement or by Law or in equity shall prevent or restrict the further exercise of that or any other right or remedy.</w:t>
      </w:r>
    </w:p>
    <w:p w14:paraId="35326C5B" w14:textId="77777777" w:rsidR="002920C4" w:rsidRPr="005F59A3" w:rsidRDefault="002920C4" w:rsidP="009B5C6B">
      <w:pPr>
        <w:pStyle w:val="TermsHeading1"/>
        <w:numPr>
          <w:ilvl w:val="0"/>
          <w:numId w:val="8"/>
        </w:numPr>
        <w:spacing w:before="120"/>
        <w:ind w:left="709" w:hanging="709"/>
        <w:rPr>
          <w:smallCaps/>
        </w:rPr>
      </w:pPr>
      <w:r w:rsidRPr="005F59A3">
        <w:rPr>
          <w:smallCaps/>
        </w:rPr>
        <w:t>Notices</w:t>
      </w:r>
      <w:r>
        <w:rPr>
          <w:smallCaps/>
        </w:rPr>
        <w:t xml:space="preserve"> and Variation</w:t>
      </w:r>
    </w:p>
    <w:p w14:paraId="6A73A650" w14:textId="77777777" w:rsidR="002920C4" w:rsidRPr="00002AB3" w:rsidRDefault="002920C4" w:rsidP="009B5C6B">
      <w:pPr>
        <w:pStyle w:val="TermsHeading2"/>
        <w:numPr>
          <w:ilvl w:val="1"/>
          <w:numId w:val="8"/>
        </w:numPr>
        <w:ind w:left="709" w:hanging="709"/>
        <w:jc w:val="both"/>
      </w:pPr>
      <w:r w:rsidRPr="00002AB3">
        <w:t>Any notice given to a party under or in connection with this Agreement shall be in writing in the English language and shall be sent by email to the relevant address set out below.</w:t>
      </w:r>
    </w:p>
    <w:p w14:paraId="71C0414C" w14:textId="77777777" w:rsidR="002920C4" w:rsidRPr="00002AB3" w:rsidRDefault="002920C4" w:rsidP="009B5C6B">
      <w:pPr>
        <w:pStyle w:val="TermsHeading2"/>
        <w:ind w:left="709" w:firstLine="0"/>
        <w:jc w:val="both"/>
      </w:pPr>
      <w:r w:rsidRPr="00002AB3">
        <w:t>GP Practice / healthcare organisation – email address as specified in Supply Agreement</w:t>
      </w:r>
    </w:p>
    <w:p w14:paraId="7795F292" w14:textId="7998B132" w:rsidR="002920C4" w:rsidRPr="00002AB3" w:rsidRDefault="00E74FC7" w:rsidP="009B5C6B">
      <w:pPr>
        <w:pStyle w:val="TermsHeading2"/>
        <w:ind w:left="709" w:firstLine="0"/>
        <w:jc w:val="both"/>
      </w:pPr>
      <w:proofErr w:type="spellStart"/>
      <w:r w:rsidRPr="00C86772">
        <w:rPr>
          <w:bCs/>
          <w:iCs/>
        </w:rPr>
        <w:t>iPLATO</w:t>
      </w:r>
      <w:proofErr w:type="spellEnd"/>
      <w:r w:rsidRPr="00DE4BEC">
        <w:t xml:space="preserve"> </w:t>
      </w:r>
      <w:r w:rsidR="002920C4" w:rsidRPr="00002AB3">
        <w:t xml:space="preserve">– Support@iplato.com </w:t>
      </w:r>
    </w:p>
    <w:p w14:paraId="4E87D5E1" w14:textId="77777777" w:rsidR="002920C4" w:rsidRPr="00002AB3" w:rsidRDefault="002920C4" w:rsidP="009B5C6B">
      <w:pPr>
        <w:pStyle w:val="TermsHeading2"/>
        <w:numPr>
          <w:ilvl w:val="1"/>
          <w:numId w:val="8"/>
        </w:numPr>
        <w:ind w:left="709" w:hanging="709"/>
        <w:jc w:val="both"/>
      </w:pPr>
      <w:r w:rsidRPr="00002AB3">
        <w:t>Any notice validly given in accordance with the foregoing clause shall be deemed to have been received the following Working Day.</w:t>
      </w:r>
    </w:p>
    <w:p w14:paraId="4C2508E8" w14:textId="77777777" w:rsidR="002920C4" w:rsidRPr="00002AB3" w:rsidRDefault="002920C4" w:rsidP="009B5C6B">
      <w:pPr>
        <w:pStyle w:val="TermsHeading2"/>
        <w:numPr>
          <w:ilvl w:val="1"/>
          <w:numId w:val="8"/>
        </w:numPr>
        <w:ind w:left="709" w:hanging="709"/>
        <w:jc w:val="both"/>
      </w:pPr>
      <w:r w:rsidRPr="00002AB3">
        <w:t>Neither Party shall assign, transfer, mortgage, charge, subcontract, declare a trust over or deal in any other manner with any or all of its rights and obligations under this Agreement without the prior written consent of the other. The forgoing shall not apply in the case of a bona fide sale, purchase, amalgamation, reconstruction or reconstitution of a party.</w:t>
      </w:r>
    </w:p>
    <w:p w14:paraId="43D382E6" w14:textId="77777777" w:rsidR="002920C4" w:rsidRPr="00002AB3" w:rsidRDefault="002920C4" w:rsidP="009B5C6B">
      <w:pPr>
        <w:pStyle w:val="TermsHeading2"/>
        <w:numPr>
          <w:ilvl w:val="1"/>
          <w:numId w:val="8"/>
        </w:numPr>
        <w:ind w:left="709" w:hanging="709"/>
        <w:jc w:val="both"/>
      </w:pPr>
      <w:r w:rsidRPr="00002AB3">
        <w:t>No variation of this Agreement shall be effective unless it is in writing and signed by the parties to this Agreement.</w:t>
      </w:r>
    </w:p>
    <w:p w14:paraId="24518A7F" w14:textId="77777777" w:rsidR="002920C4" w:rsidRPr="00002AB3" w:rsidRDefault="002920C4" w:rsidP="009B5C6B">
      <w:pPr>
        <w:pStyle w:val="TermsHeading2"/>
        <w:numPr>
          <w:ilvl w:val="1"/>
          <w:numId w:val="8"/>
        </w:numPr>
        <w:ind w:left="709" w:hanging="709"/>
        <w:jc w:val="both"/>
      </w:pPr>
      <w:r w:rsidRPr="00002AB3">
        <w:t>This Agreement may be executed in any number of counterparts, each of which when executed and delivered shall constitute a duplicate original, but all the counterparts shall together constitute the one agreement. No counterpart shall be effective until each party has executed at least one counterpart.</w:t>
      </w:r>
    </w:p>
    <w:p w14:paraId="673AF4EA" w14:textId="77777777" w:rsidR="002920C4" w:rsidRPr="000F04C6" w:rsidRDefault="002920C4" w:rsidP="009B5C6B">
      <w:pPr>
        <w:pStyle w:val="TermsHeading1"/>
        <w:numPr>
          <w:ilvl w:val="0"/>
          <w:numId w:val="8"/>
        </w:numPr>
        <w:spacing w:before="120"/>
        <w:ind w:left="709" w:hanging="709"/>
        <w:rPr>
          <w:smallCaps/>
        </w:rPr>
      </w:pPr>
      <w:r w:rsidRPr="000F04C6">
        <w:rPr>
          <w:smallCaps/>
        </w:rPr>
        <w:t>Governing Law and Jurisdiction</w:t>
      </w:r>
    </w:p>
    <w:p w14:paraId="5BD2997C" w14:textId="77777777" w:rsidR="002920C4" w:rsidRPr="000F04C6" w:rsidRDefault="002920C4" w:rsidP="009B5C6B">
      <w:pPr>
        <w:pStyle w:val="TermsHeading2"/>
        <w:numPr>
          <w:ilvl w:val="1"/>
          <w:numId w:val="8"/>
        </w:numPr>
        <w:ind w:left="709" w:hanging="709"/>
        <w:jc w:val="both"/>
      </w:pPr>
      <w:r w:rsidRPr="000F04C6">
        <w:t>This Agreement is governed by the laws of England and Wales, and the parties submit to the exclusive jurisdiction of the courts of England and Wales for all purposes connected with this Agreement, including the enforcement of any award or judgement made under or in connection with it.</w:t>
      </w:r>
    </w:p>
    <w:p w14:paraId="39571A24" w14:textId="77777777" w:rsidR="002920C4" w:rsidRPr="007E4D0B" w:rsidRDefault="002920C4" w:rsidP="009B5C6B">
      <w:pPr>
        <w:pStyle w:val="TermsHeading1"/>
        <w:numPr>
          <w:ilvl w:val="0"/>
          <w:numId w:val="8"/>
        </w:numPr>
        <w:spacing w:before="120"/>
        <w:ind w:left="709" w:hanging="709"/>
      </w:pPr>
      <w:r w:rsidRPr="00CC090A">
        <w:rPr>
          <w:smallCaps/>
        </w:rPr>
        <w:t>Definitions</w:t>
      </w:r>
    </w:p>
    <w:p w14:paraId="5D92A6BA" w14:textId="77777777" w:rsidR="002920C4" w:rsidRDefault="002920C4" w:rsidP="009B5C6B">
      <w:pPr>
        <w:pStyle w:val="TermsHeading2"/>
        <w:numPr>
          <w:ilvl w:val="1"/>
          <w:numId w:val="8"/>
        </w:numPr>
        <w:ind w:left="709" w:hanging="709"/>
        <w:jc w:val="both"/>
      </w:pPr>
      <w:r w:rsidRPr="007E4D0B">
        <w:t xml:space="preserve">As used in this Agreement and in any Order Forms now or hereafter associated herewith: </w:t>
      </w:r>
    </w:p>
    <w:p w14:paraId="5E130AA1" w14:textId="77777777" w:rsidR="002920C4" w:rsidRPr="00951ACE" w:rsidRDefault="002920C4" w:rsidP="009B5C6B">
      <w:pPr>
        <w:pStyle w:val="TermsHeading2"/>
        <w:ind w:left="0" w:firstLine="0"/>
        <w:jc w:val="both"/>
      </w:pPr>
      <w:r>
        <w:t>“</w:t>
      </w:r>
      <w:r w:rsidRPr="00951ACE">
        <w:rPr>
          <w:b/>
        </w:rPr>
        <w:t>Clinical Systems”</w:t>
      </w:r>
      <w:r w:rsidRPr="00951ACE">
        <w:t xml:space="preserve"> means a system where Patient Data is stored.</w:t>
      </w:r>
    </w:p>
    <w:p w14:paraId="1B8BB342" w14:textId="77777777" w:rsidR="002920C4" w:rsidRPr="00951ACE" w:rsidRDefault="002920C4" w:rsidP="009B5C6B">
      <w:pPr>
        <w:pStyle w:val="TermsHeading2"/>
        <w:ind w:left="709" w:hanging="709"/>
        <w:jc w:val="both"/>
      </w:pPr>
      <w:r w:rsidRPr="00951ACE">
        <w:rPr>
          <w:b/>
        </w:rPr>
        <w:t>“Data Controller”</w:t>
      </w:r>
      <w:r w:rsidRPr="00951ACE">
        <w:t xml:space="preserve"> (or </w:t>
      </w:r>
      <w:r w:rsidRPr="00951ACE">
        <w:rPr>
          <w:b/>
        </w:rPr>
        <w:t>“controller”</w:t>
      </w:r>
      <w:r w:rsidRPr="00951ACE">
        <w:t xml:space="preserve">), </w:t>
      </w:r>
      <w:r w:rsidRPr="00951ACE">
        <w:rPr>
          <w:b/>
        </w:rPr>
        <w:t>“Data Processor”</w:t>
      </w:r>
      <w:r w:rsidRPr="00951ACE">
        <w:t xml:space="preserve"> (or </w:t>
      </w:r>
      <w:r w:rsidRPr="00951ACE">
        <w:rPr>
          <w:b/>
        </w:rPr>
        <w:t>“Processor”</w:t>
      </w:r>
      <w:r w:rsidRPr="00951ACE">
        <w:t xml:space="preserve">), </w:t>
      </w:r>
      <w:r w:rsidRPr="00951ACE">
        <w:rPr>
          <w:b/>
        </w:rPr>
        <w:t>“Data Subject”</w:t>
      </w:r>
      <w:r w:rsidRPr="00951ACE">
        <w:t>, “</w:t>
      </w:r>
      <w:r w:rsidRPr="000040BB">
        <w:rPr>
          <w:b/>
          <w:bCs/>
        </w:rPr>
        <w:t>Personal Data</w:t>
      </w:r>
      <w:r w:rsidRPr="00951ACE">
        <w:t>” all have the meaning given to those terms in Data Protection Legislation (and related terms such as “process” have corresponding meanings).</w:t>
      </w:r>
    </w:p>
    <w:p w14:paraId="5968AC9D" w14:textId="77777777" w:rsidR="002920C4" w:rsidRPr="00951ACE" w:rsidRDefault="002920C4" w:rsidP="009B5C6B">
      <w:pPr>
        <w:pStyle w:val="TermsHeading2"/>
        <w:ind w:left="709" w:hanging="709"/>
        <w:jc w:val="both"/>
      </w:pPr>
      <w:r w:rsidRPr="00951ACE">
        <w:rPr>
          <w:b/>
        </w:rPr>
        <w:t>“Data Protection Legislation”</w:t>
      </w:r>
      <w:r w:rsidRPr="00951ACE">
        <w:t xml:space="preserve"> means the Data Protection Act </w:t>
      </w:r>
      <w:r>
        <w:t>2018</w:t>
      </w:r>
      <w:r w:rsidRPr="00951ACE">
        <w:t xml:space="preserve">, the </w:t>
      </w:r>
      <w:r>
        <w:t>UK General Data Protection Regulation (UK GDPR)</w:t>
      </w:r>
      <w:r w:rsidRPr="00951ACE">
        <w:t>, the Privacy and Electronic Communications (EC Directive) Regulations 2003, and all applicable laws and regulations relating to processing of Personal Data and privacy, as may be amended from time to time</w:t>
      </w:r>
      <w:r>
        <w:t>,</w:t>
      </w:r>
      <w:r w:rsidRPr="00951ACE">
        <w:t xml:space="preserve"> including where applicable the guidance and codes of practice issued by the Information Commissioner.</w:t>
      </w:r>
    </w:p>
    <w:p w14:paraId="1FB2E15F" w14:textId="77777777" w:rsidR="002920C4" w:rsidRPr="00951ACE" w:rsidRDefault="002920C4" w:rsidP="009B5C6B">
      <w:pPr>
        <w:pStyle w:val="TermsHeading2"/>
        <w:ind w:left="709" w:hanging="709"/>
        <w:jc w:val="both"/>
      </w:pPr>
      <w:r w:rsidRPr="00951ACE">
        <w:rPr>
          <w:b/>
        </w:rPr>
        <w:t>“</w:t>
      </w:r>
      <w:r>
        <w:rPr>
          <w:b/>
        </w:rPr>
        <w:t xml:space="preserve">UK </w:t>
      </w:r>
      <w:r w:rsidRPr="00951ACE">
        <w:rPr>
          <w:b/>
        </w:rPr>
        <w:t>GDPR”</w:t>
      </w:r>
      <w:r w:rsidRPr="00951ACE">
        <w:t xml:space="preserve"> means </w:t>
      </w:r>
      <w:r w:rsidRPr="0029490E">
        <w:t>Regulation (EU) 2016/679 of the European Parliament</w:t>
      </w:r>
      <w:r>
        <w:t xml:space="preserve"> </w:t>
      </w:r>
      <w:r w:rsidRPr="0029490E">
        <w:t>as it forms part of the law of England and Wales, Scotland and Northern Ireland by virtue of section 3 of the European Union (Withdrawal) Act 2018</w:t>
      </w:r>
      <w:r w:rsidRPr="00951ACE">
        <w:t>, as may be amended from time to time.</w:t>
      </w:r>
    </w:p>
    <w:p w14:paraId="2C7CC74A" w14:textId="745F2552" w:rsidR="002920C4" w:rsidRPr="00951ACE" w:rsidRDefault="002920C4" w:rsidP="009B5C6B">
      <w:pPr>
        <w:pStyle w:val="TermsHeading2"/>
        <w:ind w:left="709" w:hanging="709"/>
        <w:jc w:val="both"/>
      </w:pPr>
      <w:r w:rsidRPr="00951ACE">
        <w:rPr>
          <w:b/>
        </w:rPr>
        <w:t>“GP Practice</w:t>
      </w:r>
      <w:r>
        <w:rPr>
          <w:b/>
        </w:rPr>
        <w:t xml:space="preserve"> / Healthcare organisation</w:t>
      </w:r>
      <w:r w:rsidRPr="00951ACE">
        <w:rPr>
          <w:b/>
        </w:rPr>
        <w:t>”</w:t>
      </w:r>
      <w:r w:rsidRPr="00951ACE">
        <w:t xml:space="preserve"> means the GP practices</w:t>
      </w:r>
      <w:r>
        <w:t xml:space="preserve"> / Healthcare organisations</w:t>
      </w:r>
      <w:r w:rsidRPr="00951ACE">
        <w:t xml:space="preserve"> who from time to time receive, or have previously received</w:t>
      </w:r>
      <w:r>
        <w:t>,</w:t>
      </w:r>
      <w:r w:rsidRPr="00951ACE">
        <w:t xml:space="preserve"> services from </w:t>
      </w:r>
      <w:proofErr w:type="spellStart"/>
      <w:r w:rsidR="00E74FC7" w:rsidRPr="00C86772">
        <w:rPr>
          <w:bCs/>
          <w:iCs/>
        </w:rPr>
        <w:t>iPLATO</w:t>
      </w:r>
      <w:proofErr w:type="spellEnd"/>
      <w:r w:rsidR="00E74FC7" w:rsidRPr="00DE4BEC">
        <w:t xml:space="preserve"> </w:t>
      </w:r>
      <w:r w:rsidRPr="00951ACE">
        <w:t xml:space="preserve">and are the end users of the </w:t>
      </w:r>
      <w:proofErr w:type="spellStart"/>
      <w:r w:rsidR="00E74FC7" w:rsidRPr="00C86772">
        <w:rPr>
          <w:bCs/>
          <w:iCs/>
        </w:rPr>
        <w:t>iPLATO</w:t>
      </w:r>
      <w:proofErr w:type="spellEnd"/>
      <w:r w:rsidR="00E74FC7" w:rsidRPr="00DE4BEC">
        <w:t xml:space="preserve"> </w:t>
      </w:r>
      <w:r w:rsidRPr="00951ACE">
        <w:t>services. They are Data Controllers under this Agreement.</w:t>
      </w:r>
    </w:p>
    <w:p w14:paraId="49F62A30" w14:textId="3588D2E3" w:rsidR="002920C4" w:rsidRPr="00951ACE" w:rsidRDefault="002920C4" w:rsidP="009B5C6B">
      <w:pPr>
        <w:pStyle w:val="TermsHeading2"/>
        <w:ind w:left="709" w:hanging="709"/>
        <w:jc w:val="both"/>
      </w:pPr>
      <w:r w:rsidRPr="00951ACE">
        <w:rPr>
          <w:b/>
        </w:rPr>
        <w:lastRenderedPageBreak/>
        <w:t>“</w:t>
      </w:r>
      <w:proofErr w:type="spellStart"/>
      <w:r w:rsidR="00E74FC7">
        <w:rPr>
          <w:b/>
        </w:rPr>
        <w:t>iPLATO</w:t>
      </w:r>
      <w:proofErr w:type="spellEnd"/>
      <w:r w:rsidRPr="00951ACE">
        <w:rPr>
          <w:b/>
        </w:rPr>
        <w:t xml:space="preserve"> </w:t>
      </w:r>
      <w:r>
        <w:rPr>
          <w:b/>
        </w:rPr>
        <w:t>Services</w:t>
      </w:r>
      <w:r w:rsidRPr="00951ACE">
        <w:rPr>
          <w:b/>
        </w:rPr>
        <w:t>”</w:t>
      </w:r>
      <w:r w:rsidRPr="00951ACE">
        <w:t xml:space="preserve"> </w:t>
      </w:r>
      <w:r>
        <w:t xml:space="preserve">includes all products and services generally and in particular </w:t>
      </w:r>
      <w:proofErr w:type="gramStart"/>
      <w:r>
        <w:t>includes</w:t>
      </w:r>
      <w:r w:rsidRPr="00951ACE">
        <w:t xml:space="preserve">  </w:t>
      </w:r>
      <w:r>
        <w:t>its</w:t>
      </w:r>
      <w:proofErr w:type="gramEnd"/>
      <w:r>
        <w:t xml:space="preserve"> </w:t>
      </w:r>
      <w:r w:rsidRPr="00951ACE">
        <w:t xml:space="preserve"> cloud based middleware platform </w:t>
      </w:r>
      <w:r>
        <w:t xml:space="preserve">(including all available modules </w:t>
      </w:r>
      <w:proofErr w:type="spellStart"/>
      <w:r>
        <w:t>eg</w:t>
      </w:r>
      <w:proofErr w:type="spellEnd"/>
      <w:r>
        <w:t xml:space="preserve"> Connect, PCM, Hub, FFT, PC Hub, </w:t>
      </w:r>
      <w:proofErr w:type="spellStart"/>
      <w:r w:rsidRPr="009957BE">
        <w:t>preGP</w:t>
      </w:r>
      <w:proofErr w:type="spellEnd"/>
      <w:r w:rsidRPr="009957BE">
        <w:t>™</w:t>
      </w:r>
      <w:r>
        <w:t xml:space="preserve">) </w:t>
      </w:r>
      <w:r w:rsidRPr="00951ACE">
        <w:t xml:space="preserve">securely hosted </w:t>
      </w:r>
      <w:r>
        <w:rPr>
          <w:rStyle w:val="ui-provider"/>
        </w:rPr>
        <w:t xml:space="preserve">within the HSCN network </w:t>
      </w:r>
      <w:r w:rsidRPr="00951ACE">
        <w:t>and integrated direct to NHS approved clinical systems.</w:t>
      </w:r>
    </w:p>
    <w:p w14:paraId="292822A8" w14:textId="293C6D80" w:rsidR="00CB78A7" w:rsidRPr="00951ACE" w:rsidRDefault="002920C4" w:rsidP="009B5C6B">
      <w:pPr>
        <w:pStyle w:val="TermsHeading2"/>
        <w:ind w:left="709" w:hanging="709"/>
        <w:jc w:val="both"/>
      </w:pPr>
      <w:r w:rsidRPr="00951ACE">
        <w:rPr>
          <w:b/>
        </w:rPr>
        <w:t>“Patient Data”</w:t>
      </w:r>
      <w:r w:rsidRPr="00951ACE">
        <w:t xml:space="preserve"> means </w:t>
      </w:r>
      <w:r w:rsidR="00FA327A" w:rsidRPr="00F949AA">
        <w:rPr>
          <w:bCs/>
          <w:iCs/>
        </w:rPr>
        <w:t>Patient health</w:t>
      </w:r>
      <w:r w:rsidR="00314F2B">
        <w:rPr>
          <w:bCs/>
          <w:iCs/>
        </w:rPr>
        <w:t>, demographic</w:t>
      </w:r>
      <w:r w:rsidR="00C42F5E">
        <w:rPr>
          <w:bCs/>
          <w:iCs/>
        </w:rPr>
        <w:t xml:space="preserve">, </w:t>
      </w:r>
      <w:r w:rsidR="00FA327A" w:rsidRPr="00F949AA">
        <w:rPr>
          <w:bCs/>
          <w:iCs/>
        </w:rPr>
        <w:t>contact</w:t>
      </w:r>
      <w:r w:rsidR="00C42F5E">
        <w:rPr>
          <w:bCs/>
          <w:iCs/>
        </w:rPr>
        <w:t xml:space="preserve"> and appointment</w:t>
      </w:r>
      <w:r w:rsidR="00FA327A" w:rsidRPr="00F949AA">
        <w:rPr>
          <w:bCs/>
          <w:iCs/>
        </w:rPr>
        <w:t xml:space="preserve"> data obtained either directly from GP Practice or other Healthcare organisation or from patient medical records within their clinical systems.</w:t>
      </w:r>
      <w:r w:rsidR="00D454B5">
        <w:rPr>
          <w:bCs/>
          <w:iCs/>
        </w:rPr>
        <w:t xml:space="preserve"> </w:t>
      </w:r>
      <w:r w:rsidR="00CB78A7">
        <w:t xml:space="preserve">NOTE: </w:t>
      </w:r>
      <w:r w:rsidR="00A446CA">
        <w:t xml:space="preserve">Patient data </w:t>
      </w:r>
      <w:r w:rsidR="00E1414B">
        <w:t xml:space="preserve">will only be processed to the extent necessary to provide the Services specified in the Supply Agreement - </w:t>
      </w:r>
      <w:proofErr w:type="spellStart"/>
      <w:r w:rsidR="00E74FC7" w:rsidRPr="00C86772">
        <w:rPr>
          <w:bCs/>
          <w:iCs/>
        </w:rPr>
        <w:t>iPLATO</w:t>
      </w:r>
      <w:proofErr w:type="spellEnd"/>
      <w:r w:rsidR="00E74FC7" w:rsidRPr="00DE4BEC">
        <w:t xml:space="preserve"> </w:t>
      </w:r>
      <w:r w:rsidR="00CB78A7">
        <w:t>may process additional patient data under separate arrangements with individual GP practices.</w:t>
      </w:r>
    </w:p>
    <w:p w14:paraId="11EB3BB7" w14:textId="1A604DD8" w:rsidR="002920C4" w:rsidRDefault="002920C4" w:rsidP="009B5C6B">
      <w:pPr>
        <w:pStyle w:val="TermsHeading2"/>
        <w:ind w:left="709" w:hanging="709"/>
        <w:jc w:val="both"/>
      </w:pPr>
      <w:r w:rsidRPr="00951ACE">
        <w:rPr>
          <w:b/>
        </w:rPr>
        <w:t>“Sub Processor”</w:t>
      </w:r>
      <w:r w:rsidRPr="00951ACE">
        <w:t xml:space="preserve"> means another Data Processor engaged by </w:t>
      </w:r>
      <w:proofErr w:type="spellStart"/>
      <w:r w:rsidR="00E74FC7" w:rsidRPr="00C86772">
        <w:rPr>
          <w:bCs/>
          <w:iCs/>
        </w:rPr>
        <w:t>iPLATO</w:t>
      </w:r>
      <w:proofErr w:type="spellEnd"/>
      <w:r w:rsidR="00E74FC7" w:rsidRPr="00DE4BEC">
        <w:t xml:space="preserve"> </w:t>
      </w:r>
      <w:r>
        <w:t>to</w:t>
      </w:r>
      <w:r w:rsidRPr="00951ACE">
        <w:t xml:space="preserve"> carry out processing activities in respect of the Patient Data.</w:t>
      </w:r>
    </w:p>
    <w:p w14:paraId="085E9EC5" w14:textId="77777777" w:rsidR="002920C4" w:rsidRPr="00880326" w:rsidRDefault="002920C4" w:rsidP="009B5C6B">
      <w:pPr>
        <w:pStyle w:val="TermsHeading2"/>
        <w:ind w:left="709" w:hanging="709"/>
        <w:jc w:val="both"/>
        <w:rPr>
          <w:rFonts w:cstheme="minorHAnsi"/>
          <w:sz w:val="20"/>
          <w:highlight w:val="yellow"/>
        </w:rPr>
      </w:pPr>
      <w:r w:rsidRPr="0053689C">
        <w:rPr>
          <w:b/>
        </w:rPr>
        <w:t xml:space="preserve">“Working Day” </w:t>
      </w:r>
      <w:r w:rsidRPr="0053689C">
        <w:rPr>
          <w:bCs/>
        </w:rPr>
        <w:t>means a day other than a Saturday, Sunday or bank holiday in England.</w:t>
      </w:r>
    </w:p>
    <w:p w14:paraId="0D6A39E1" w14:textId="77777777" w:rsidR="002920C4" w:rsidRDefault="002920C4" w:rsidP="00371B26">
      <w:pPr>
        <w:spacing w:after="293" w:line="231" w:lineRule="auto"/>
        <w:ind w:left="-5" w:hanging="10"/>
      </w:pPr>
    </w:p>
    <w:p w14:paraId="44FF833B" w14:textId="61936429" w:rsidR="00371B26" w:rsidRDefault="001863E4" w:rsidP="001863E4">
      <w:pPr>
        <w:pStyle w:val="Heading1"/>
      </w:pPr>
      <w:r>
        <w:lastRenderedPageBreak/>
        <w:t>Schedule</w:t>
      </w:r>
      <w:r w:rsidR="00371B26">
        <w:t xml:space="preserve"> 1</w:t>
      </w:r>
    </w:p>
    <w:p w14:paraId="56A326B4" w14:textId="173C6970" w:rsidR="00802D64" w:rsidRPr="005669B0" w:rsidRDefault="001B1714" w:rsidP="00802D64">
      <w:pPr>
        <w:pStyle w:val="BodyTextiPlato"/>
        <w:rPr>
          <w:rFonts w:eastAsiaTheme="minorEastAsia"/>
        </w:rPr>
      </w:pPr>
      <w:proofErr w:type="spellStart"/>
      <w:r w:rsidRPr="00C86772">
        <w:rPr>
          <w:rFonts w:asciiTheme="minorHAnsi" w:eastAsiaTheme="minorEastAsia" w:hAnsiTheme="minorHAnsi" w:cstheme="minorBidi"/>
          <w:bCs/>
          <w:iCs/>
          <w:color w:val="auto"/>
          <w:szCs w:val="15"/>
        </w:rPr>
        <w:t>iPLATO</w:t>
      </w:r>
      <w:proofErr w:type="spellEnd"/>
      <w:r w:rsidRPr="00DE4BEC">
        <w:rPr>
          <w:szCs w:val="15"/>
        </w:rPr>
        <w:t xml:space="preserve"> </w:t>
      </w:r>
      <w:r w:rsidR="001863E4" w:rsidRPr="00CF1B41">
        <w:rPr>
          <w:rFonts w:eastAsiaTheme="minorEastAsia"/>
        </w:rPr>
        <w:t xml:space="preserve">Healthcare Ltd have been commissioned by </w:t>
      </w:r>
      <w:r w:rsidR="00DE64C8">
        <w:rPr>
          <w:rFonts w:eastAsiaTheme="minorEastAsia"/>
        </w:rPr>
        <w:t>Homerton Trust</w:t>
      </w:r>
      <w:r w:rsidR="003F4C14">
        <w:rPr>
          <w:rFonts w:eastAsiaTheme="minorEastAsia"/>
        </w:rPr>
        <w:t xml:space="preserve"> </w:t>
      </w:r>
      <w:r w:rsidR="001863E4" w:rsidRPr="00CF1B41">
        <w:rPr>
          <w:rFonts w:eastAsiaTheme="minorEastAsia"/>
        </w:rPr>
        <w:t xml:space="preserve">to </w:t>
      </w:r>
      <w:r w:rsidR="002D7F54">
        <w:rPr>
          <w:rFonts w:eastAsiaTheme="minorEastAsia"/>
        </w:rPr>
        <w:t xml:space="preserve">signpost </w:t>
      </w:r>
      <w:r w:rsidR="00994502">
        <w:rPr>
          <w:rFonts w:eastAsiaTheme="minorEastAsia"/>
        </w:rPr>
        <w:t>female patients</w:t>
      </w:r>
      <w:r w:rsidR="00A76165">
        <w:rPr>
          <w:rFonts w:eastAsiaTheme="minorEastAsia"/>
        </w:rPr>
        <w:t xml:space="preserve"> to their </w:t>
      </w:r>
      <w:r w:rsidR="00AC3A47">
        <w:rPr>
          <w:rFonts w:eastAsiaTheme="minorEastAsia"/>
        </w:rPr>
        <w:t>Women’s Health Hub</w:t>
      </w:r>
      <w:r w:rsidR="005669B0">
        <w:rPr>
          <w:rFonts w:eastAsiaTheme="minorEastAsia"/>
          <w:b/>
          <w:bCs/>
        </w:rPr>
        <w:t xml:space="preserve"> </w:t>
      </w:r>
      <w:r w:rsidR="005669B0">
        <w:rPr>
          <w:rFonts w:eastAsiaTheme="minorEastAsia"/>
        </w:rPr>
        <w:t xml:space="preserve">virtual engagement events </w:t>
      </w:r>
      <w:r w:rsidR="00994502">
        <w:rPr>
          <w:rFonts w:eastAsiaTheme="minorEastAsia"/>
        </w:rPr>
        <w:t>and raise awareness of support available.</w:t>
      </w:r>
    </w:p>
    <w:p w14:paraId="3590EE40" w14:textId="428DD721" w:rsidR="00371B26" w:rsidRDefault="001863E4" w:rsidP="00CF1B41">
      <w:pPr>
        <w:pStyle w:val="BodyTextiPlato"/>
        <w:rPr>
          <w:rFonts w:eastAsiaTheme="minorEastAsia"/>
        </w:rPr>
      </w:pPr>
      <w:r w:rsidRPr="00CF1B41">
        <w:rPr>
          <w:rFonts w:eastAsiaTheme="minorEastAsia"/>
        </w:rPr>
        <w:t xml:space="preserve">Practices </w:t>
      </w:r>
      <w:r w:rsidR="00421C2A" w:rsidRPr="00CF1B41">
        <w:rPr>
          <w:rFonts w:eastAsiaTheme="minorEastAsia"/>
        </w:rPr>
        <w:t xml:space="preserve">are invited to </w:t>
      </w:r>
      <w:r w:rsidRPr="00CF1B41">
        <w:rPr>
          <w:rFonts w:eastAsiaTheme="minorEastAsia"/>
        </w:rPr>
        <w:t>sign-up to authorise the inv</w:t>
      </w:r>
      <w:r w:rsidR="00802D64">
        <w:rPr>
          <w:rFonts w:eastAsiaTheme="minorEastAsia"/>
        </w:rPr>
        <w:t>olvement</w:t>
      </w:r>
      <w:r w:rsidRPr="00CF1B41">
        <w:rPr>
          <w:rFonts w:eastAsiaTheme="minorEastAsia"/>
        </w:rPr>
        <w:t xml:space="preserve"> of </w:t>
      </w:r>
      <w:r w:rsidR="00836FBA">
        <w:rPr>
          <w:rFonts w:eastAsiaTheme="minorEastAsia"/>
        </w:rPr>
        <w:t>eligible</w:t>
      </w:r>
      <w:r w:rsidR="00421C2A" w:rsidRPr="00CF1B41">
        <w:rPr>
          <w:rFonts w:eastAsiaTheme="minorEastAsia"/>
        </w:rPr>
        <w:t xml:space="preserve"> </w:t>
      </w:r>
      <w:r w:rsidRPr="00CF1B41">
        <w:rPr>
          <w:rFonts w:eastAsiaTheme="minorEastAsia"/>
        </w:rPr>
        <w:t>patients</w:t>
      </w:r>
      <w:r w:rsidR="00AE3D5D">
        <w:rPr>
          <w:rFonts w:eastAsiaTheme="minorEastAsia"/>
        </w:rPr>
        <w:t xml:space="preserve"> who are </w:t>
      </w:r>
      <w:r w:rsidR="00371B26" w:rsidRPr="00CF1B41">
        <w:rPr>
          <w:rFonts w:eastAsiaTheme="minorEastAsia"/>
        </w:rPr>
        <w:t xml:space="preserve">registered at </w:t>
      </w:r>
      <w:r w:rsidR="00421C2A" w:rsidRPr="00CF1B41">
        <w:rPr>
          <w:rFonts w:eastAsiaTheme="minorEastAsia"/>
        </w:rPr>
        <w:t>the</w:t>
      </w:r>
      <w:r w:rsidR="00AE3D5D">
        <w:rPr>
          <w:rFonts w:eastAsiaTheme="minorEastAsia"/>
        </w:rPr>
        <w:t>ir</w:t>
      </w:r>
      <w:r w:rsidR="00421C2A" w:rsidRPr="00CF1B41">
        <w:rPr>
          <w:rFonts w:eastAsiaTheme="minorEastAsia"/>
        </w:rPr>
        <w:t xml:space="preserve"> </w:t>
      </w:r>
      <w:r w:rsidR="00371B26" w:rsidRPr="00CF1B41">
        <w:rPr>
          <w:rFonts w:eastAsiaTheme="minorEastAsia"/>
        </w:rPr>
        <w:t xml:space="preserve">GP </w:t>
      </w:r>
      <w:r w:rsidR="00CF1B41" w:rsidRPr="00CF1B41">
        <w:rPr>
          <w:rFonts w:eastAsiaTheme="minorEastAsia"/>
        </w:rPr>
        <w:t>practice</w:t>
      </w:r>
      <w:r w:rsidR="00836FBA">
        <w:rPr>
          <w:rFonts w:eastAsiaTheme="minorEastAsia"/>
        </w:rPr>
        <w:t>.</w:t>
      </w:r>
    </w:p>
    <w:p w14:paraId="1DD5CB1F" w14:textId="63368524" w:rsidR="00AE3D5D" w:rsidRDefault="00AE3D5D" w:rsidP="00CF1B41">
      <w:pPr>
        <w:pStyle w:val="BodyTextiPlato"/>
        <w:rPr>
          <w:rFonts w:eastAsiaTheme="minorEastAsia"/>
        </w:rPr>
      </w:pPr>
      <w:r>
        <w:rPr>
          <w:rFonts w:eastAsiaTheme="minorEastAsia"/>
        </w:rPr>
        <w:t>Patient Eligibility Criteria</w:t>
      </w:r>
    </w:p>
    <w:p w14:paraId="5BFD0774" w14:textId="77777777" w:rsidR="006941E1" w:rsidRPr="003A03C9" w:rsidRDefault="00AE3D5D" w:rsidP="006941E1">
      <w:pPr>
        <w:pStyle w:val="BodyTextiPlato"/>
        <w:numPr>
          <w:ilvl w:val="0"/>
          <w:numId w:val="7"/>
        </w:numPr>
        <w:spacing w:after="0"/>
        <w:rPr>
          <w:rFonts w:eastAsiaTheme="minorEastAsia"/>
        </w:rPr>
      </w:pPr>
      <w:r w:rsidRPr="003A03C9">
        <w:rPr>
          <w:rFonts w:eastAsiaTheme="minorEastAsia"/>
        </w:rPr>
        <w:t xml:space="preserve">18+ </w:t>
      </w:r>
    </w:p>
    <w:p w14:paraId="52263A44" w14:textId="614E0DFD" w:rsidR="00AC2103" w:rsidRPr="003A03C9" w:rsidRDefault="00AC2103" w:rsidP="006941E1">
      <w:pPr>
        <w:pStyle w:val="BodyTextiPlato"/>
        <w:numPr>
          <w:ilvl w:val="0"/>
          <w:numId w:val="7"/>
        </w:numPr>
        <w:spacing w:after="0"/>
        <w:rPr>
          <w:rFonts w:eastAsiaTheme="minorEastAsia"/>
        </w:rPr>
      </w:pPr>
      <w:r w:rsidRPr="003A03C9">
        <w:rPr>
          <w:rFonts w:eastAsiaTheme="minorEastAsia"/>
        </w:rPr>
        <w:t>Female Patients</w:t>
      </w:r>
    </w:p>
    <w:p w14:paraId="68BD40AC" w14:textId="09E08AEE" w:rsidR="00371B26" w:rsidRDefault="00371B26" w:rsidP="00CF1B41">
      <w:pPr>
        <w:pStyle w:val="BodyTextiPlato"/>
      </w:pPr>
      <w:r>
        <w:t xml:space="preserve">On receiving Practice authorisation, </w:t>
      </w:r>
      <w:proofErr w:type="spellStart"/>
      <w:r w:rsidR="001B1714" w:rsidRPr="00C86772">
        <w:rPr>
          <w:rFonts w:asciiTheme="minorHAnsi" w:eastAsiaTheme="minorEastAsia" w:hAnsiTheme="minorHAnsi" w:cstheme="minorBidi"/>
          <w:bCs/>
          <w:iCs/>
          <w:color w:val="auto"/>
          <w:szCs w:val="15"/>
        </w:rPr>
        <w:t>iPLATO</w:t>
      </w:r>
      <w:proofErr w:type="spellEnd"/>
      <w:r w:rsidR="001B1714" w:rsidRPr="00DE4BEC">
        <w:rPr>
          <w:szCs w:val="15"/>
        </w:rPr>
        <w:t xml:space="preserve"> </w:t>
      </w:r>
      <w:r w:rsidR="00421C2A">
        <w:t>will conduct the following processing activities</w:t>
      </w:r>
      <w:r>
        <w:t>:</w:t>
      </w:r>
    </w:p>
    <w:p w14:paraId="3AF15175" w14:textId="056E96A4" w:rsidR="006C26E5" w:rsidRDefault="006C26E5" w:rsidP="00CF1B41">
      <w:pPr>
        <w:pStyle w:val="BodyTextiPlato"/>
        <w:rPr>
          <w:b/>
          <w:bCs/>
        </w:rPr>
      </w:pPr>
    </w:p>
    <w:tbl>
      <w:tblPr>
        <w:tblStyle w:val="TableGrid"/>
        <w:tblW w:w="0" w:type="auto"/>
        <w:tblLook w:val="04A0" w:firstRow="1" w:lastRow="0" w:firstColumn="1" w:lastColumn="0" w:noHBand="0" w:noVBand="1"/>
      </w:tblPr>
      <w:tblGrid>
        <w:gridCol w:w="3539"/>
        <w:gridCol w:w="6197"/>
      </w:tblGrid>
      <w:tr w:rsidR="007C23F5" w14:paraId="02F90112" w14:textId="77777777" w:rsidTr="1E9DBF63">
        <w:tc>
          <w:tcPr>
            <w:tcW w:w="3539" w:type="dxa"/>
          </w:tcPr>
          <w:p w14:paraId="2D18496A" w14:textId="4C9DED2D" w:rsidR="007C23F5" w:rsidRPr="00D477F7" w:rsidRDefault="007C23F5">
            <w:pPr>
              <w:pStyle w:val="BodyTextiPlato"/>
              <w:rPr>
                <w:b/>
                <w:bCs/>
              </w:rPr>
            </w:pPr>
            <w:r w:rsidRPr="00D477F7">
              <w:rPr>
                <w:b/>
                <w:bCs/>
              </w:rPr>
              <w:t>SMS opt-outs</w:t>
            </w:r>
          </w:p>
        </w:tc>
        <w:tc>
          <w:tcPr>
            <w:tcW w:w="6197" w:type="dxa"/>
          </w:tcPr>
          <w:p w14:paraId="17C53117" w14:textId="1F520794" w:rsidR="007C23F5" w:rsidRPr="006B02B5" w:rsidRDefault="00F6369C">
            <w:pPr>
              <w:pStyle w:val="BodyTextiPlato"/>
              <w:spacing w:before="0" w:after="0" w:line="240" w:lineRule="auto"/>
              <w:jc w:val="left"/>
              <w:rPr>
                <w:i/>
                <w:iCs/>
              </w:rPr>
            </w:pPr>
            <w:r w:rsidRPr="006B02B5">
              <w:t xml:space="preserve">GP Practices will provide NHS numbers of the patients that have opted out of </w:t>
            </w:r>
            <w:r w:rsidR="00A54F15" w:rsidRPr="006B02B5">
              <w:t>SMS Messaging</w:t>
            </w:r>
            <w:r w:rsidR="00E36446" w:rsidRPr="006B02B5">
              <w:t xml:space="preserve"> via </w:t>
            </w:r>
            <w:proofErr w:type="spellStart"/>
            <w:r w:rsidR="00E36446" w:rsidRPr="006B02B5">
              <w:t>NHSMail</w:t>
            </w:r>
            <w:proofErr w:type="spellEnd"/>
            <w:r w:rsidR="00E36446" w:rsidRPr="006B02B5">
              <w:t xml:space="preserve">. These patients will be removed from </w:t>
            </w:r>
            <w:r w:rsidR="00EF39EB" w:rsidRPr="006B02B5">
              <w:t>any communications</w:t>
            </w:r>
            <w:r w:rsidR="00A60870" w:rsidRPr="006B02B5">
              <w:t>.</w:t>
            </w:r>
          </w:p>
        </w:tc>
      </w:tr>
      <w:tr w:rsidR="00453211" w14:paraId="44F2242E" w14:textId="77777777" w:rsidTr="1E9DBF63">
        <w:tc>
          <w:tcPr>
            <w:tcW w:w="3539" w:type="dxa"/>
          </w:tcPr>
          <w:p w14:paraId="0F563CDE" w14:textId="5376ED0E" w:rsidR="00453211" w:rsidRPr="00D477F7" w:rsidRDefault="00453211" w:rsidP="00CF1B41">
            <w:pPr>
              <w:pStyle w:val="BodyTextiPlato"/>
              <w:rPr>
                <w:b/>
                <w:bCs/>
              </w:rPr>
            </w:pPr>
            <w:r w:rsidRPr="00D477F7">
              <w:rPr>
                <w:b/>
                <w:bCs/>
              </w:rPr>
              <w:t>Data collection from clinical system</w:t>
            </w:r>
          </w:p>
        </w:tc>
        <w:tc>
          <w:tcPr>
            <w:tcW w:w="6197" w:type="dxa"/>
          </w:tcPr>
          <w:p w14:paraId="269E89C7" w14:textId="7A36DBD3" w:rsidR="00182D5C" w:rsidRPr="006B02B5" w:rsidRDefault="00453211" w:rsidP="00453211">
            <w:pPr>
              <w:pStyle w:val="BodyTextiPlato"/>
              <w:spacing w:before="0" w:after="0" w:line="240" w:lineRule="auto"/>
              <w:jc w:val="left"/>
            </w:pPr>
            <w:proofErr w:type="spellStart"/>
            <w:r w:rsidRPr="006B02B5">
              <w:t>iPlato</w:t>
            </w:r>
            <w:proofErr w:type="spellEnd"/>
            <w:r w:rsidRPr="006B02B5">
              <w:t xml:space="preserve"> </w:t>
            </w:r>
            <w:r w:rsidR="00182D5C" w:rsidRPr="006B02B5">
              <w:t>will c</w:t>
            </w:r>
            <w:r w:rsidRPr="006B02B5">
              <w:t xml:space="preserve">onnect to the practice clinical system </w:t>
            </w:r>
            <w:r w:rsidR="00182D5C" w:rsidRPr="006B02B5">
              <w:t xml:space="preserve">via approved APIs </w:t>
            </w:r>
            <w:r w:rsidRPr="006B02B5">
              <w:t xml:space="preserve">and download the ‘patient phonebook’ which includes basic contact and demographic data only. </w:t>
            </w:r>
            <w:r w:rsidR="008E37E8" w:rsidRPr="006B02B5">
              <w:t xml:space="preserve">This patient </w:t>
            </w:r>
            <w:r w:rsidR="00F769DD" w:rsidRPr="006B02B5">
              <w:t>phonebook</w:t>
            </w:r>
            <w:r w:rsidR="007A5F44" w:rsidRPr="006B02B5">
              <w:t xml:space="preserve"> will be regularly refreshed to ensure the latest contact details are utilised for messaging purposes.</w:t>
            </w:r>
          </w:p>
          <w:p w14:paraId="47C8A6A9" w14:textId="37AA1F48" w:rsidR="007E02D7" w:rsidRPr="006B02B5" w:rsidRDefault="007E02D7" w:rsidP="00453211">
            <w:pPr>
              <w:pStyle w:val="BodyTextiPlato"/>
              <w:spacing w:before="0" w:after="0" w:line="240" w:lineRule="auto"/>
              <w:jc w:val="left"/>
            </w:pPr>
            <w:r w:rsidRPr="006B02B5">
              <w:t xml:space="preserve">After each </w:t>
            </w:r>
            <w:r w:rsidR="002A6CC0" w:rsidRPr="006B02B5">
              <w:t>refresh the data will be purged as outlined.</w:t>
            </w:r>
          </w:p>
          <w:p w14:paraId="7A69B92E" w14:textId="70AF94CD" w:rsidR="00453211" w:rsidRPr="006B02B5" w:rsidRDefault="00453211" w:rsidP="00453211">
            <w:pPr>
              <w:pStyle w:val="BodyTextiPlato"/>
              <w:spacing w:before="0" w:after="0" w:line="240" w:lineRule="auto"/>
              <w:jc w:val="left"/>
            </w:pPr>
            <w:r w:rsidRPr="006B02B5">
              <w:t>No patient medical information will be extracted.</w:t>
            </w:r>
          </w:p>
        </w:tc>
      </w:tr>
      <w:tr w:rsidR="00D0192F" w14:paraId="1B9BED71" w14:textId="77777777" w:rsidTr="1E9DBF63">
        <w:tc>
          <w:tcPr>
            <w:tcW w:w="3539" w:type="dxa"/>
          </w:tcPr>
          <w:p w14:paraId="2243D21C" w14:textId="77777777" w:rsidR="00D0192F" w:rsidRPr="00D477F7" w:rsidRDefault="00D0192F">
            <w:pPr>
              <w:pStyle w:val="BodyTextiPlato"/>
              <w:rPr>
                <w:b/>
                <w:bCs/>
              </w:rPr>
            </w:pPr>
            <w:r w:rsidRPr="00D477F7">
              <w:rPr>
                <w:b/>
                <w:bCs/>
              </w:rPr>
              <w:t xml:space="preserve">Purging of data </w:t>
            </w:r>
          </w:p>
        </w:tc>
        <w:tc>
          <w:tcPr>
            <w:tcW w:w="6197" w:type="dxa"/>
          </w:tcPr>
          <w:p w14:paraId="1EE03D49" w14:textId="1F45351E" w:rsidR="00D0192F" w:rsidRPr="006B02B5" w:rsidRDefault="00D0192F">
            <w:pPr>
              <w:pStyle w:val="BodyTextiPlato"/>
              <w:spacing w:before="0" w:after="0" w:line="240" w:lineRule="auto"/>
              <w:jc w:val="left"/>
            </w:pPr>
            <w:r w:rsidRPr="006B02B5">
              <w:t>All information pertaining to opted-out and non-eligible patients will be discarded as will all unnecessary data fields - the only personal data retained will be [NHS number, mobile number and DOB</w:t>
            </w:r>
            <w:r w:rsidR="002A6CC0" w:rsidRPr="006B02B5">
              <w:t xml:space="preserve"> /</w:t>
            </w:r>
            <w:r w:rsidR="00307EE2" w:rsidRPr="006B02B5">
              <w:t xml:space="preserve"> the</w:t>
            </w:r>
            <w:r w:rsidR="002A6CC0" w:rsidRPr="006B02B5">
              <w:t xml:space="preserve"> </w:t>
            </w:r>
            <w:r w:rsidR="00307EE2" w:rsidRPr="006B02B5">
              <w:t>fields included in the search results</w:t>
            </w:r>
            <w:r w:rsidRPr="006B02B5">
              <w:t>].</w:t>
            </w:r>
          </w:p>
        </w:tc>
      </w:tr>
      <w:tr w:rsidR="00AA114D" w14:paraId="2A322EC7" w14:textId="77777777" w:rsidTr="1E9DBF63">
        <w:tc>
          <w:tcPr>
            <w:tcW w:w="3539" w:type="dxa"/>
          </w:tcPr>
          <w:p w14:paraId="6D2387E6" w14:textId="0467A32E" w:rsidR="00AA114D" w:rsidRPr="00D477F7" w:rsidRDefault="0011108E" w:rsidP="00CF1B41">
            <w:pPr>
              <w:pStyle w:val="BodyTextiPlato"/>
              <w:rPr>
                <w:b/>
                <w:bCs/>
              </w:rPr>
            </w:pPr>
            <w:r w:rsidRPr="00D477F7">
              <w:rPr>
                <w:b/>
                <w:bCs/>
              </w:rPr>
              <w:t>Messaging</w:t>
            </w:r>
          </w:p>
        </w:tc>
        <w:tc>
          <w:tcPr>
            <w:tcW w:w="6197" w:type="dxa"/>
          </w:tcPr>
          <w:p w14:paraId="0721792C" w14:textId="2FC4E9F6" w:rsidR="00E32AE4" w:rsidRPr="006B02B5" w:rsidRDefault="0011108E" w:rsidP="00C50F8A">
            <w:pPr>
              <w:pStyle w:val="BodyTextiPlato"/>
              <w:spacing w:before="0" w:after="0" w:line="240" w:lineRule="auto"/>
              <w:jc w:val="left"/>
            </w:pPr>
            <w:r w:rsidRPr="006B02B5">
              <w:t xml:space="preserve">Patients identified as eligible will be contacted </w:t>
            </w:r>
            <w:r w:rsidR="00A17589" w:rsidRPr="006B02B5">
              <w:t xml:space="preserve">via SMS </w:t>
            </w:r>
            <w:r w:rsidR="00D91E62" w:rsidRPr="006B02B5">
              <w:t xml:space="preserve">and provided </w:t>
            </w:r>
            <w:r w:rsidRPr="006B02B5">
              <w:t xml:space="preserve">with commissioner </w:t>
            </w:r>
            <w:r w:rsidR="00E05484" w:rsidRPr="006B02B5">
              <w:t>approved</w:t>
            </w:r>
            <w:r w:rsidRPr="006B02B5">
              <w:t xml:space="preserve"> </w:t>
            </w:r>
            <w:r w:rsidR="00A17589" w:rsidRPr="006B02B5">
              <w:t>message</w:t>
            </w:r>
            <w:r w:rsidR="00E05484" w:rsidRPr="006B02B5">
              <w:t xml:space="preserve"> content</w:t>
            </w:r>
          </w:p>
        </w:tc>
      </w:tr>
      <w:tr w:rsidR="007966B2" w14:paraId="13E8506E" w14:textId="77777777" w:rsidTr="1E9DBF63">
        <w:tc>
          <w:tcPr>
            <w:tcW w:w="3539" w:type="dxa"/>
          </w:tcPr>
          <w:p w14:paraId="0943DF6F" w14:textId="03F2AB21" w:rsidR="007966B2" w:rsidRDefault="007966B2" w:rsidP="007966B2">
            <w:pPr>
              <w:pStyle w:val="BodyTextiPlato"/>
              <w:rPr>
                <w:b/>
                <w:bCs/>
                <w:highlight w:val="yellow"/>
              </w:rPr>
            </w:pPr>
            <w:r w:rsidRPr="00217956">
              <w:rPr>
                <w:b/>
                <w:bCs/>
              </w:rPr>
              <w:t>Weblink (as relevant)</w:t>
            </w:r>
          </w:p>
        </w:tc>
        <w:tc>
          <w:tcPr>
            <w:tcW w:w="6197" w:type="dxa"/>
          </w:tcPr>
          <w:p w14:paraId="0BDF6312" w14:textId="125C180E" w:rsidR="007966B2" w:rsidRPr="006B02B5" w:rsidRDefault="007966B2" w:rsidP="007966B2">
            <w:pPr>
              <w:pStyle w:val="BodyTextiPlato"/>
              <w:spacing w:before="0" w:after="0" w:line="240" w:lineRule="auto"/>
              <w:jc w:val="left"/>
            </w:pPr>
            <w:r w:rsidRPr="006B02B5">
              <w:t>A weblink will be provided to direct patients who self-refer to a commissioner specified webpage</w:t>
            </w:r>
          </w:p>
        </w:tc>
      </w:tr>
      <w:tr w:rsidR="007966B2" w14:paraId="0502C2BA" w14:textId="77777777" w:rsidTr="1E9DBF63">
        <w:tc>
          <w:tcPr>
            <w:tcW w:w="3539" w:type="dxa"/>
          </w:tcPr>
          <w:p w14:paraId="14138C5B" w14:textId="33FFB68C" w:rsidR="007966B2" w:rsidRPr="00D477F7" w:rsidRDefault="007966B2" w:rsidP="007966B2">
            <w:pPr>
              <w:pStyle w:val="BodyTextiPlato"/>
              <w:rPr>
                <w:b/>
                <w:bCs/>
              </w:rPr>
            </w:pPr>
            <w:r w:rsidRPr="00D477F7">
              <w:rPr>
                <w:b/>
                <w:bCs/>
              </w:rPr>
              <w:t>Coding to clinical system</w:t>
            </w:r>
          </w:p>
        </w:tc>
        <w:tc>
          <w:tcPr>
            <w:tcW w:w="6197" w:type="dxa"/>
          </w:tcPr>
          <w:p w14:paraId="4CFC457E" w14:textId="2C685911" w:rsidR="007966B2" w:rsidRPr="006B02B5" w:rsidRDefault="007966B2" w:rsidP="007966B2">
            <w:pPr>
              <w:pStyle w:val="BodyTextiPlato"/>
              <w:spacing w:before="0" w:after="0" w:line="240" w:lineRule="auto"/>
              <w:jc w:val="left"/>
            </w:pPr>
            <w:commentRangeStart w:id="7"/>
            <w:r w:rsidRPr="006B02B5">
              <w:t>SMS sent/</w:t>
            </w:r>
            <w:r w:rsidR="005F5C6A" w:rsidRPr="006B02B5">
              <w:t>Homerton</w:t>
            </w:r>
            <w:r w:rsidR="00073516">
              <w:t xml:space="preserve"> </w:t>
            </w:r>
            <w:r w:rsidR="00A37E00" w:rsidRPr="006B02B5">
              <w:t>Trust</w:t>
            </w:r>
            <w:r w:rsidRPr="006B02B5">
              <w:t xml:space="preserve"> specified codes will be added to patient records in the clinical system as relevant”</w:t>
            </w:r>
            <w:r w:rsidR="00BC082F" w:rsidRPr="006B02B5">
              <w:t xml:space="preserve"> or </w:t>
            </w:r>
            <w:r w:rsidR="006543BE" w:rsidRPr="006B02B5">
              <w:t>“</w:t>
            </w:r>
            <w:r w:rsidR="00BC082F" w:rsidRPr="006B02B5">
              <w:t>there will be no coding to clinical system</w:t>
            </w:r>
            <w:r w:rsidR="00D477F7" w:rsidRPr="006B02B5">
              <w:t>.</w:t>
            </w:r>
            <w:r w:rsidRPr="006B02B5">
              <w:t xml:space="preserve">  </w:t>
            </w:r>
            <w:commentRangeEnd w:id="7"/>
            <w:r w:rsidR="00217956" w:rsidRPr="006B02B5">
              <w:rPr>
                <w:rStyle w:val="CommentReference"/>
                <w:rFonts w:asciiTheme="minorHAnsi" w:eastAsiaTheme="minorHAnsi" w:hAnsiTheme="minorHAnsi" w:cstheme="minorBidi"/>
                <w:color w:val="auto"/>
                <w:lang w:eastAsia="en-US"/>
              </w:rPr>
              <w:commentReference w:id="7"/>
            </w:r>
          </w:p>
        </w:tc>
      </w:tr>
      <w:tr w:rsidR="007966B2" w14:paraId="460A934B" w14:textId="77777777" w:rsidTr="1E9DBF63">
        <w:tc>
          <w:tcPr>
            <w:tcW w:w="3539" w:type="dxa"/>
          </w:tcPr>
          <w:p w14:paraId="1F0A987F" w14:textId="50798F0F" w:rsidR="007966B2" w:rsidRPr="00D477F7" w:rsidRDefault="007966B2" w:rsidP="007966B2">
            <w:pPr>
              <w:pStyle w:val="BodyTextiPlato"/>
              <w:rPr>
                <w:b/>
                <w:bCs/>
              </w:rPr>
            </w:pPr>
            <w:r w:rsidRPr="00D477F7">
              <w:rPr>
                <w:b/>
                <w:bCs/>
              </w:rPr>
              <w:t>Reporting</w:t>
            </w:r>
            <w:r w:rsidR="00D918EA" w:rsidRPr="00D477F7">
              <w:rPr>
                <w:b/>
                <w:bCs/>
              </w:rPr>
              <w:t xml:space="preserve"> </w:t>
            </w:r>
            <w:r w:rsidR="00E0620A" w:rsidRPr="00D477F7">
              <w:rPr>
                <w:b/>
                <w:bCs/>
              </w:rPr>
              <w:t>–</w:t>
            </w:r>
            <w:r w:rsidR="00D918EA" w:rsidRPr="00D477F7">
              <w:rPr>
                <w:b/>
                <w:bCs/>
              </w:rPr>
              <w:t xml:space="preserve"> aggregated</w:t>
            </w:r>
            <w:r w:rsidR="00E0620A" w:rsidRPr="00D477F7">
              <w:rPr>
                <w:b/>
                <w:bCs/>
              </w:rPr>
              <w:t xml:space="preserve"> data</w:t>
            </w:r>
          </w:p>
        </w:tc>
        <w:tc>
          <w:tcPr>
            <w:tcW w:w="6197" w:type="dxa"/>
          </w:tcPr>
          <w:p w14:paraId="72B83FF4" w14:textId="4D7CE1A3" w:rsidR="007966B2" w:rsidRPr="006B02B5" w:rsidRDefault="00EE4015" w:rsidP="38219199">
            <w:pPr>
              <w:pStyle w:val="BodyTextiPlato"/>
              <w:spacing w:before="0" w:after="0" w:line="240" w:lineRule="auto"/>
              <w:jc w:val="left"/>
            </w:pPr>
            <w:r w:rsidRPr="006B02B5">
              <w:t xml:space="preserve">Homerton Trust </w:t>
            </w:r>
            <w:r w:rsidR="007966B2" w:rsidRPr="006B02B5">
              <w:t>will be provided with aggregated reporting in respect of the number of [messages sent / weblinks clicked] – no personal data will be shared</w:t>
            </w:r>
            <w:r w:rsidR="00D477F7" w:rsidRPr="006B02B5">
              <w:t>.</w:t>
            </w:r>
          </w:p>
          <w:p w14:paraId="7488FACD" w14:textId="5E42647F" w:rsidR="007966B2" w:rsidRPr="006B02B5" w:rsidRDefault="007966B2" w:rsidP="38219199">
            <w:pPr>
              <w:pStyle w:val="BodyTextiPlato"/>
              <w:spacing w:before="0" w:after="0" w:line="240" w:lineRule="auto"/>
              <w:jc w:val="left"/>
            </w:pPr>
          </w:p>
        </w:tc>
      </w:tr>
      <w:tr w:rsidR="38219199" w14:paraId="769616F8" w14:textId="77777777" w:rsidTr="1E9DBF63">
        <w:trPr>
          <w:trHeight w:val="300"/>
        </w:trPr>
        <w:tc>
          <w:tcPr>
            <w:tcW w:w="3539" w:type="dxa"/>
          </w:tcPr>
          <w:p w14:paraId="1E79C87B" w14:textId="0B7E2922" w:rsidR="695A209E" w:rsidRDefault="695A209E" w:rsidP="38219199">
            <w:pPr>
              <w:pStyle w:val="BodyTextiPlato"/>
              <w:jc w:val="left"/>
              <w:rPr>
                <w:b/>
                <w:bCs/>
              </w:rPr>
            </w:pPr>
            <w:r w:rsidRPr="38219199">
              <w:rPr>
                <w:b/>
                <w:bCs/>
              </w:rPr>
              <w:t>Reporting – case study and programme analysis</w:t>
            </w:r>
          </w:p>
        </w:tc>
        <w:tc>
          <w:tcPr>
            <w:tcW w:w="6197" w:type="dxa"/>
          </w:tcPr>
          <w:p w14:paraId="0F6F32A7" w14:textId="74518E24" w:rsidR="7BDE0AE8" w:rsidRPr="006B02B5" w:rsidRDefault="7BDE0AE8" w:rsidP="38219199">
            <w:pPr>
              <w:pStyle w:val="BodyTextiPlato"/>
              <w:spacing w:line="240" w:lineRule="auto"/>
              <w:jc w:val="left"/>
            </w:pPr>
            <w:proofErr w:type="spellStart"/>
            <w:r w:rsidRPr="006B02B5">
              <w:t>iPLATO</w:t>
            </w:r>
            <w:proofErr w:type="spellEnd"/>
            <w:r w:rsidRPr="006B02B5">
              <w:t xml:space="preserve"> may process the programme data to produce aggregated figures for case study purposes and to support programme analysis and reporting.</w:t>
            </w:r>
          </w:p>
        </w:tc>
      </w:tr>
      <w:tr w:rsidR="007966B2" w14:paraId="69328542" w14:textId="77777777" w:rsidTr="1E9DBF63">
        <w:tc>
          <w:tcPr>
            <w:tcW w:w="3539" w:type="dxa"/>
          </w:tcPr>
          <w:p w14:paraId="00BBDE4B" w14:textId="7A15AB8B" w:rsidR="007966B2" w:rsidRDefault="007966B2" w:rsidP="007966B2">
            <w:pPr>
              <w:pStyle w:val="BodyTextiPlato"/>
              <w:rPr>
                <w:b/>
                <w:bCs/>
              </w:rPr>
            </w:pPr>
            <w:r w:rsidRPr="00D477F7">
              <w:rPr>
                <w:b/>
                <w:bCs/>
              </w:rPr>
              <w:t>Retention of data</w:t>
            </w:r>
          </w:p>
        </w:tc>
        <w:tc>
          <w:tcPr>
            <w:tcW w:w="6197" w:type="dxa"/>
          </w:tcPr>
          <w:p w14:paraId="1586C7DB" w14:textId="1CD7987B" w:rsidR="007966B2" w:rsidRPr="006B02B5" w:rsidRDefault="007966B2" w:rsidP="007966B2">
            <w:pPr>
              <w:pStyle w:val="BodyTextiPlato"/>
              <w:spacing w:before="0" w:after="0" w:line="240" w:lineRule="auto"/>
              <w:jc w:val="left"/>
            </w:pPr>
            <w:r w:rsidRPr="006B02B5">
              <w:t>Patient Data will be deleted within 30 days of project end</w:t>
            </w:r>
            <w:r w:rsidR="00D477F7" w:rsidRPr="006B02B5">
              <w:t>.</w:t>
            </w:r>
          </w:p>
          <w:p w14:paraId="544A23E0" w14:textId="16016E95" w:rsidR="00ED051C" w:rsidRPr="006B02B5" w:rsidRDefault="00ED051C" w:rsidP="007966B2">
            <w:pPr>
              <w:pStyle w:val="BodyTextiPlato"/>
              <w:spacing w:before="0" w:after="0" w:line="240" w:lineRule="auto"/>
              <w:jc w:val="left"/>
            </w:pPr>
            <w:r w:rsidRPr="006B02B5">
              <w:t>Note: Where Practices are existing Connect Customers</w:t>
            </w:r>
            <w:r w:rsidR="00E622EB" w:rsidRPr="006B02B5">
              <w:t xml:space="preserve">, </w:t>
            </w:r>
            <w:proofErr w:type="spellStart"/>
            <w:r w:rsidR="00E622EB" w:rsidRPr="006B02B5">
              <w:t>iPLATO</w:t>
            </w:r>
            <w:proofErr w:type="spellEnd"/>
            <w:r w:rsidR="00E622EB" w:rsidRPr="006B02B5">
              <w:t xml:space="preserve"> processes Patient Data under separate arrangements and this processing will continue as relevant</w:t>
            </w:r>
            <w:r w:rsidR="000C432C" w:rsidRPr="006B02B5">
              <w:t>.</w:t>
            </w:r>
          </w:p>
          <w:p w14:paraId="424B98D2" w14:textId="76D71898" w:rsidR="007966B2" w:rsidRPr="006B02B5" w:rsidRDefault="007966B2" w:rsidP="007966B2">
            <w:pPr>
              <w:pStyle w:val="BodyTextiPlato"/>
              <w:spacing w:before="0" w:after="0" w:line="240" w:lineRule="auto"/>
              <w:jc w:val="left"/>
              <w:rPr>
                <w:highlight w:val="cyan"/>
              </w:rPr>
            </w:pPr>
          </w:p>
        </w:tc>
      </w:tr>
    </w:tbl>
    <w:p w14:paraId="08813AF1" w14:textId="77777777" w:rsidR="009927CE" w:rsidRDefault="009927CE">
      <w:pPr>
        <w:rPr>
          <w:b/>
          <w:bCs/>
        </w:rPr>
      </w:pPr>
      <w:r>
        <w:rPr>
          <w:b/>
          <w:bCs/>
        </w:rPr>
        <w:br w:type="page"/>
      </w:r>
    </w:p>
    <w:p w14:paraId="6B7F2A62" w14:textId="2D574866" w:rsidR="00371B26" w:rsidRDefault="00371B26" w:rsidP="00371B26">
      <w:pPr>
        <w:spacing w:line="221" w:lineRule="auto"/>
        <w:rPr>
          <w:b/>
          <w:bCs/>
        </w:rPr>
      </w:pPr>
      <w:r w:rsidRPr="2FAEF844">
        <w:rPr>
          <w:b/>
          <w:bCs/>
        </w:rPr>
        <w:lastRenderedPageBreak/>
        <w:t xml:space="preserve">Data Controllers (GPs) to individually accept via (micro site address) </w:t>
      </w:r>
    </w:p>
    <w:p w14:paraId="15EEC3E3" w14:textId="77777777" w:rsidR="00E501FB" w:rsidRDefault="00E501FB" w:rsidP="00E501FB">
      <w:pPr>
        <w:spacing w:line="221" w:lineRule="auto"/>
        <w:rPr>
          <w:b/>
          <w:bCs/>
          <w:color w:val="000000" w:themeColor="text1"/>
        </w:rPr>
      </w:pPr>
    </w:p>
    <w:p w14:paraId="3CC7C1A3" w14:textId="2C06A7C3" w:rsidR="00E501FB" w:rsidRDefault="00E501FB" w:rsidP="00E501FB">
      <w:pPr>
        <w:spacing w:line="221" w:lineRule="auto"/>
      </w:pPr>
      <w:r>
        <w:rPr>
          <w:b/>
          <w:bCs/>
          <w:color w:val="000000" w:themeColor="text1"/>
        </w:rPr>
        <w:t>Data Processor:</w:t>
      </w:r>
    </w:p>
    <w:tbl>
      <w:tblPr>
        <w:tblStyle w:val="PlainTable1"/>
        <w:tblW w:w="4892" w:type="pct"/>
        <w:tblLook w:val="04A0" w:firstRow="1" w:lastRow="0" w:firstColumn="1" w:lastColumn="0" w:noHBand="0" w:noVBand="1"/>
      </w:tblPr>
      <w:tblGrid>
        <w:gridCol w:w="3290"/>
        <w:gridCol w:w="6236"/>
      </w:tblGrid>
      <w:tr w:rsidR="008A765D" w14:paraId="7BD4D8E2" w14:textId="77777777" w:rsidTr="6CBBA0C5">
        <w:trPr>
          <w:cnfStyle w:val="100000000000" w:firstRow="1" w:lastRow="0" w:firstColumn="0" w:lastColumn="0" w:oddVBand="0" w:evenVBand="0" w:oddHBand="0" w:evenHBand="0" w:firstRowFirstColumn="0" w:firstRowLastColumn="0" w:lastRowFirstColumn="0" w:lastRowLastColumn="0"/>
          <w:trHeight w:val="910"/>
        </w:trPr>
        <w:tc>
          <w:tcPr>
            <w:cnfStyle w:val="001000000000" w:firstRow="0" w:lastRow="0" w:firstColumn="1" w:lastColumn="0" w:oddVBand="0" w:evenVBand="0" w:oddHBand="0" w:evenHBand="0" w:firstRowFirstColumn="0" w:firstRowLastColumn="0" w:lastRowFirstColumn="0" w:lastRowLastColumn="0"/>
            <w:tcW w:w="1727" w:type="pct"/>
          </w:tcPr>
          <w:p w14:paraId="7443D23F" w14:textId="02DC66F5" w:rsidR="005F102B" w:rsidRPr="00C312D3" w:rsidRDefault="005F102B" w:rsidP="000249CB">
            <w:pPr>
              <w:pStyle w:val="BodyTextiPlato"/>
            </w:pPr>
            <w:r w:rsidRPr="00C312D3">
              <w:t xml:space="preserve">Signed for and on behalf of </w:t>
            </w:r>
            <w:proofErr w:type="spellStart"/>
            <w:r w:rsidR="00445237">
              <w:t>iPLATO</w:t>
            </w:r>
            <w:proofErr w:type="spellEnd"/>
            <w:r w:rsidRPr="00C312D3">
              <w:t xml:space="preserve"> Healthcare Ltd: </w:t>
            </w:r>
          </w:p>
        </w:tc>
        <w:tc>
          <w:tcPr>
            <w:tcW w:w="3273" w:type="pct"/>
          </w:tcPr>
          <w:p w14:paraId="798615B7" w14:textId="0A934618" w:rsidR="005F102B" w:rsidRPr="00C312D3" w:rsidRDefault="39EF5F25" w:rsidP="6CBBA0C5">
            <w:pPr>
              <w:spacing w:before="120" w:after="120" w:line="288" w:lineRule="auto"/>
              <w:ind w:left="-20" w:right="-20"/>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color w:val="000000" w:themeColor="text1"/>
              </w:rPr>
            </w:pPr>
            <w:proofErr w:type="spellStart"/>
            <w:r w:rsidRPr="6CBBA0C5">
              <w:rPr>
                <w:rFonts w:ascii="Calibri" w:eastAsia="Calibri" w:hAnsi="Calibri" w:cs="Calibri"/>
                <w:b w:val="0"/>
                <w:bCs w:val="0"/>
                <w:color w:val="000000" w:themeColor="text1"/>
              </w:rPr>
              <w:t>iPLATO</w:t>
            </w:r>
            <w:proofErr w:type="spellEnd"/>
            <w:r w:rsidRPr="6CBBA0C5">
              <w:rPr>
                <w:rFonts w:ascii="Calibri" w:eastAsia="Calibri" w:hAnsi="Calibri" w:cs="Calibri"/>
                <w:b w:val="0"/>
                <w:bCs w:val="0"/>
                <w:color w:val="000000" w:themeColor="text1"/>
              </w:rPr>
              <w:t xml:space="preserve"> Healthcare Ltd, Millbank Tower, 21-24 Millbank, London SW1P 4QP</w:t>
            </w:r>
          </w:p>
          <w:p w14:paraId="057BDCDE" w14:textId="2D1B2A3F" w:rsidR="005F102B" w:rsidRPr="00C312D3" w:rsidRDefault="005F102B" w:rsidP="008A765D">
            <w:pPr>
              <w:pStyle w:val="BodyTextiPlato"/>
              <w:cnfStyle w:val="100000000000" w:firstRow="1" w:lastRow="0" w:firstColumn="0" w:lastColumn="0" w:oddVBand="0" w:evenVBand="0" w:oddHBand="0" w:evenHBand="0" w:firstRowFirstColumn="0" w:firstRowLastColumn="0" w:lastRowFirstColumn="0" w:lastRowLastColumn="0"/>
              <w:rPr>
                <w:b w:val="0"/>
                <w:bCs w:val="0"/>
              </w:rPr>
            </w:pPr>
          </w:p>
        </w:tc>
      </w:tr>
      <w:tr w:rsidR="008A765D" w14:paraId="1AD53268" w14:textId="77777777" w:rsidTr="6CBBA0C5">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1727" w:type="pct"/>
          </w:tcPr>
          <w:p w14:paraId="73053E66" w14:textId="65F97B28" w:rsidR="00371B26" w:rsidRPr="00C312D3" w:rsidRDefault="00371B26" w:rsidP="000249CB">
            <w:pPr>
              <w:pStyle w:val="BodyTextiPlato"/>
            </w:pPr>
            <w:r w:rsidRPr="00C312D3">
              <w:t xml:space="preserve"> Name:</w:t>
            </w:r>
          </w:p>
        </w:tc>
        <w:tc>
          <w:tcPr>
            <w:tcW w:w="3273" w:type="pct"/>
          </w:tcPr>
          <w:p w14:paraId="12AD3BA0" w14:textId="77777777" w:rsidR="00371B26" w:rsidRPr="00C312D3" w:rsidRDefault="00371B26" w:rsidP="00C312D3">
            <w:pPr>
              <w:pStyle w:val="BodyTextiPlato"/>
              <w:cnfStyle w:val="000000100000" w:firstRow="0" w:lastRow="0" w:firstColumn="0" w:lastColumn="0" w:oddVBand="0" w:evenVBand="0" w:oddHBand="1" w:evenHBand="0" w:firstRowFirstColumn="0" w:firstRowLastColumn="0" w:lastRowFirstColumn="0" w:lastRowLastColumn="0"/>
            </w:pPr>
            <w:r w:rsidRPr="00C312D3">
              <w:t>Martin Rowden</w:t>
            </w:r>
          </w:p>
        </w:tc>
      </w:tr>
      <w:tr w:rsidR="008A765D" w14:paraId="0C957539" w14:textId="77777777" w:rsidTr="6CBBA0C5">
        <w:trPr>
          <w:trHeight w:val="418"/>
        </w:trPr>
        <w:tc>
          <w:tcPr>
            <w:cnfStyle w:val="001000000000" w:firstRow="0" w:lastRow="0" w:firstColumn="1" w:lastColumn="0" w:oddVBand="0" w:evenVBand="0" w:oddHBand="0" w:evenHBand="0" w:firstRowFirstColumn="0" w:firstRowLastColumn="0" w:lastRowFirstColumn="0" w:lastRowLastColumn="0"/>
            <w:tcW w:w="1727" w:type="pct"/>
          </w:tcPr>
          <w:p w14:paraId="703611F8" w14:textId="14AD9C49" w:rsidR="00371B26" w:rsidRPr="00C312D3" w:rsidRDefault="00371B26" w:rsidP="000249CB">
            <w:pPr>
              <w:pStyle w:val="BodyTextiPlato"/>
            </w:pPr>
            <w:r w:rsidRPr="00C312D3">
              <w:t xml:space="preserve"> Position:</w:t>
            </w:r>
          </w:p>
        </w:tc>
        <w:tc>
          <w:tcPr>
            <w:tcW w:w="3273" w:type="pct"/>
          </w:tcPr>
          <w:p w14:paraId="1FE76EE1" w14:textId="77777777" w:rsidR="00371B26" w:rsidRPr="00C312D3" w:rsidRDefault="00371B26" w:rsidP="00C312D3">
            <w:pPr>
              <w:pStyle w:val="BodyTextiPlato"/>
              <w:cnfStyle w:val="000000000000" w:firstRow="0" w:lastRow="0" w:firstColumn="0" w:lastColumn="0" w:oddVBand="0" w:evenVBand="0" w:oddHBand="0" w:evenHBand="0" w:firstRowFirstColumn="0" w:firstRowLastColumn="0" w:lastRowFirstColumn="0" w:lastRowLastColumn="0"/>
            </w:pPr>
            <w:r w:rsidRPr="00C312D3">
              <w:t>Director</w:t>
            </w:r>
          </w:p>
        </w:tc>
      </w:tr>
      <w:tr w:rsidR="008A765D" w14:paraId="54866D1F" w14:textId="77777777" w:rsidTr="6CBBA0C5">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727" w:type="pct"/>
          </w:tcPr>
          <w:p w14:paraId="1E5CECDE" w14:textId="3A4E7FB2" w:rsidR="00371B26" w:rsidRPr="00C312D3" w:rsidRDefault="00371B26" w:rsidP="000249CB">
            <w:pPr>
              <w:pStyle w:val="BodyTextiPlato"/>
            </w:pPr>
            <w:r w:rsidRPr="00C312D3">
              <w:t xml:space="preserve"> Date:</w:t>
            </w:r>
          </w:p>
        </w:tc>
        <w:tc>
          <w:tcPr>
            <w:tcW w:w="3273" w:type="pct"/>
          </w:tcPr>
          <w:p w14:paraId="6DF7BFCF" w14:textId="77777777" w:rsidR="00371B26" w:rsidRPr="00C312D3" w:rsidRDefault="00371B26" w:rsidP="00C312D3">
            <w:pPr>
              <w:pStyle w:val="BodyTextiPlato"/>
              <w:cnfStyle w:val="000000100000" w:firstRow="0" w:lastRow="0" w:firstColumn="0" w:lastColumn="0" w:oddVBand="0" w:evenVBand="0" w:oddHBand="1" w:evenHBand="0" w:firstRowFirstColumn="0" w:firstRowLastColumn="0" w:lastRowFirstColumn="0" w:lastRowLastColumn="0"/>
            </w:pPr>
            <w:r w:rsidRPr="00C312D3">
              <w:rPr>
                <w:rFonts w:eastAsia="Arial"/>
              </w:rPr>
              <w:t xml:space="preserve"> </w:t>
            </w:r>
          </w:p>
        </w:tc>
      </w:tr>
    </w:tbl>
    <w:p w14:paraId="44152118" w14:textId="77777777" w:rsidR="00371B26" w:rsidRDefault="00371B26" w:rsidP="00371B26">
      <w:pPr>
        <w:spacing w:line="221" w:lineRule="auto"/>
        <w:rPr>
          <w:b/>
          <w:bCs/>
          <w:color w:val="000000" w:themeColor="text1"/>
        </w:rPr>
      </w:pPr>
    </w:p>
    <w:p w14:paraId="79A35F98" w14:textId="77777777" w:rsidR="00371B26" w:rsidRDefault="00371B26" w:rsidP="00371B26">
      <w:pPr>
        <w:spacing w:line="221" w:lineRule="auto"/>
      </w:pPr>
      <w:r>
        <w:rPr>
          <w:b/>
          <w:bCs/>
          <w:color w:val="000000" w:themeColor="text1"/>
        </w:rPr>
        <w:t>Data Controller:</w:t>
      </w:r>
    </w:p>
    <w:tbl>
      <w:tblPr>
        <w:tblStyle w:val="PlainTable1"/>
        <w:tblW w:w="9524" w:type="dxa"/>
        <w:tblLayout w:type="fixed"/>
        <w:tblLook w:val="04A0" w:firstRow="1" w:lastRow="0" w:firstColumn="1" w:lastColumn="0" w:noHBand="0" w:noVBand="1"/>
      </w:tblPr>
      <w:tblGrid>
        <w:gridCol w:w="3288"/>
        <w:gridCol w:w="6236"/>
      </w:tblGrid>
      <w:tr w:rsidR="00371B26" w14:paraId="3C7823BD" w14:textId="77777777" w:rsidTr="008A765D">
        <w:trPr>
          <w:cnfStyle w:val="100000000000" w:firstRow="1" w:lastRow="0" w:firstColumn="0" w:lastColumn="0" w:oddVBand="0" w:evenVBand="0" w:oddHBand="0"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3288" w:type="dxa"/>
            <w:vAlign w:val="center"/>
          </w:tcPr>
          <w:p w14:paraId="469E9C84" w14:textId="642C9877" w:rsidR="00371B26" w:rsidRPr="00F43699" w:rsidRDefault="00371B26" w:rsidP="00F43699">
            <w:pPr>
              <w:pStyle w:val="BodyTextiPlato"/>
            </w:pPr>
            <w:r w:rsidRPr="00F43699">
              <w:t>Surgery Name:</w:t>
            </w:r>
          </w:p>
        </w:tc>
        <w:tc>
          <w:tcPr>
            <w:tcW w:w="6236" w:type="dxa"/>
            <w:vAlign w:val="center"/>
          </w:tcPr>
          <w:p w14:paraId="4DE74613" w14:textId="77777777" w:rsidR="00371B26" w:rsidRPr="00F43699" w:rsidRDefault="00371B26" w:rsidP="00F43699">
            <w:pPr>
              <w:pStyle w:val="BodyTextiPlato"/>
              <w:cnfStyle w:val="100000000000" w:firstRow="1" w:lastRow="0" w:firstColumn="0" w:lastColumn="0" w:oddVBand="0" w:evenVBand="0" w:oddHBand="0" w:evenHBand="0" w:firstRowFirstColumn="0" w:firstRowLastColumn="0" w:lastRowFirstColumn="0" w:lastRowLastColumn="0"/>
            </w:pPr>
            <w:r w:rsidRPr="00F43699">
              <w:t xml:space="preserve"> </w:t>
            </w:r>
          </w:p>
        </w:tc>
      </w:tr>
      <w:tr w:rsidR="00371B26" w14:paraId="23752294" w14:textId="77777777" w:rsidTr="008A765D">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3288" w:type="dxa"/>
            <w:vAlign w:val="center"/>
          </w:tcPr>
          <w:p w14:paraId="5F1513AE" w14:textId="0FF5234F" w:rsidR="00371B26" w:rsidRPr="00F43699" w:rsidRDefault="00371B26" w:rsidP="00F43699">
            <w:pPr>
              <w:pStyle w:val="BodyTextiPlato"/>
            </w:pPr>
            <w:r w:rsidRPr="00F43699">
              <w:t>Surgery ODS Code:</w:t>
            </w:r>
          </w:p>
        </w:tc>
        <w:tc>
          <w:tcPr>
            <w:tcW w:w="6236" w:type="dxa"/>
            <w:vAlign w:val="center"/>
          </w:tcPr>
          <w:p w14:paraId="46A0D76C" w14:textId="77777777" w:rsidR="00371B26" w:rsidRPr="00F43699" w:rsidRDefault="00371B26" w:rsidP="00F43699">
            <w:pPr>
              <w:pStyle w:val="BodyTextiPlato"/>
              <w:cnfStyle w:val="000000100000" w:firstRow="0" w:lastRow="0" w:firstColumn="0" w:lastColumn="0" w:oddVBand="0" w:evenVBand="0" w:oddHBand="1" w:evenHBand="0" w:firstRowFirstColumn="0" w:firstRowLastColumn="0" w:lastRowFirstColumn="0" w:lastRowLastColumn="0"/>
            </w:pPr>
            <w:r w:rsidRPr="00F43699">
              <w:t xml:space="preserve"> </w:t>
            </w:r>
          </w:p>
        </w:tc>
      </w:tr>
      <w:tr w:rsidR="00371B26" w14:paraId="03C993D5" w14:textId="77777777" w:rsidTr="008A765D">
        <w:trPr>
          <w:trHeight w:val="675"/>
        </w:trPr>
        <w:tc>
          <w:tcPr>
            <w:cnfStyle w:val="001000000000" w:firstRow="0" w:lastRow="0" w:firstColumn="1" w:lastColumn="0" w:oddVBand="0" w:evenVBand="0" w:oddHBand="0" w:evenHBand="0" w:firstRowFirstColumn="0" w:firstRowLastColumn="0" w:lastRowFirstColumn="0" w:lastRowLastColumn="0"/>
            <w:tcW w:w="3288" w:type="dxa"/>
            <w:vAlign w:val="center"/>
          </w:tcPr>
          <w:p w14:paraId="541CA0FA" w14:textId="1A21B16C" w:rsidR="00371B26" w:rsidRPr="00F43699" w:rsidRDefault="00371B26" w:rsidP="00F43699">
            <w:pPr>
              <w:pStyle w:val="BodyTextiPlato"/>
            </w:pPr>
            <w:r w:rsidRPr="00F43699">
              <w:t>Name:</w:t>
            </w:r>
          </w:p>
        </w:tc>
        <w:tc>
          <w:tcPr>
            <w:tcW w:w="6236" w:type="dxa"/>
            <w:vAlign w:val="center"/>
          </w:tcPr>
          <w:p w14:paraId="695883EA" w14:textId="77777777" w:rsidR="00371B26" w:rsidRPr="00F43699" w:rsidRDefault="00371B26" w:rsidP="00F43699">
            <w:pPr>
              <w:pStyle w:val="BodyTextiPlato"/>
              <w:cnfStyle w:val="000000000000" w:firstRow="0" w:lastRow="0" w:firstColumn="0" w:lastColumn="0" w:oddVBand="0" w:evenVBand="0" w:oddHBand="0" w:evenHBand="0" w:firstRowFirstColumn="0" w:firstRowLastColumn="0" w:lastRowFirstColumn="0" w:lastRowLastColumn="0"/>
            </w:pPr>
            <w:r w:rsidRPr="00F43699">
              <w:t xml:space="preserve"> </w:t>
            </w:r>
          </w:p>
        </w:tc>
      </w:tr>
      <w:tr w:rsidR="00371B26" w14:paraId="017F886C" w14:textId="77777777" w:rsidTr="008A765D">
        <w:trPr>
          <w:cnfStyle w:val="000000100000" w:firstRow="0" w:lastRow="0" w:firstColumn="0" w:lastColumn="0" w:oddVBand="0" w:evenVBand="0" w:oddHBand="1" w:evenHBand="0" w:firstRowFirstColumn="0" w:firstRowLastColumn="0" w:lastRowFirstColumn="0" w:lastRowLastColumn="0"/>
          <w:trHeight w:val="598"/>
        </w:trPr>
        <w:tc>
          <w:tcPr>
            <w:cnfStyle w:val="001000000000" w:firstRow="0" w:lastRow="0" w:firstColumn="1" w:lastColumn="0" w:oddVBand="0" w:evenVBand="0" w:oddHBand="0" w:evenHBand="0" w:firstRowFirstColumn="0" w:firstRowLastColumn="0" w:lastRowFirstColumn="0" w:lastRowLastColumn="0"/>
            <w:tcW w:w="3288" w:type="dxa"/>
            <w:vAlign w:val="center"/>
          </w:tcPr>
          <w:p w14:paraId="13D2FB04" w14:textId="6B007347" w:rsidR="00371B26" w:rsidRPr="00F43699" w:rsidRDefault="00371B26" w:rsidP="00F43699">
            <w:pPr>
              <w:pStyle w:val="BodyTextiPlato"/>
            </w:pPr>
            <w:r w:rsidRPr="00F43699">
              <w:t>Position:</w:t>
            </w:r>
          </w:p>
        </w:tc>
        <w:tc>
          <w:tcPr>
            <w:tcW w:w="6236" w:type="dxa"/>
            <w:vAlign w:val="center"/>
          </w:tcPr>
          <w:p w14:paraId="1FF47D81" w14:textId="77777777" w:rsidR="00371B26" w:rsidRPr="00F43699" w:rsidRDefault="00371B26" w:rsidP="00F43699">
            <w:pPr>
              <w:pStyle w:val="BodyTextiPlato"/>
              <w:cnfStyle w:val="000000100000" w:firstRow="0" w:lastRow="0" w:firstColumn="0" w:lastColumn="0" w:oddVBand="0" w:evenVBand="0" w:oddHBand="1" w:evenHBand="0" w:firstRowFirstColumn="0" w:firstRowLastColumn="0" w:lastRowFirstColumn="0" w:lastRowLastColumn="0"/>
            </w:pPr>
            <w:r w:rsidRPr="00F43699">
              <w:t xml:space="preserve"> </w:t>
            </w:r>
          </w:p>
        </w:tc>
      </w:tr>
    </w:tbl>
    <w:p w14:paraId="14A14073" w14:textId="77777777" w:rsidR="00371B26" w:rsidRPr="004B53E3" w:rsidRDefault="00371B26" w:rsidP="00371B26"/>
    <w:bookmarkEnd w:id="0"/>
    <w:bookmarkEnd w:id="1"/>
    <w:bookmarkEnd w:id="2"/>
    <w:bookmarkEnd w:id="3"/>
    <w:bookmarkEnd w:id="4"/>
    <w:bookmarkEnd w:id="5"/>
    <w:p w14:paraId="11D940F4" w14:textId="77777777" w:rsidR="00371B26" w:rsidRDefault="00371B26" w:rsidP="00F52C00">
      <w:pPr>
        <w:pStyle w:val="BodyTextiPlato"/>
      </w:pPr>
    </w:p>
    <w:sectPr w:rsidR="00371B26" w:rsidSect="00FC4C72">
      <w:headerReference w:type="default" r:id="rId21"/>
      <w:footerReference w:type="default" r:id="rId22"/>
      <w:pgSz w:w="11906" w:h="16838"/>
      <w:pgMar w:top="1440" w:right="1080" w:bottom="993" w:left="1080" w:header="708" w:footer="227"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7" w:author="Christina Marko" w:date="2024-04-25T09:41:00Z" w:initials="CM">
    <w:p w14:paraId="2D0F5DC2" w14:textId="77777777" w:rsidR="00217956" w:rsidRDefault="00217956" w:rsidP="00217956">
      <w:pPr>
        <w:pStyle w:val="CommentText"/>
      </w:pPr>
      <w:r>
        <w:rPr>
          <w:rStyle w:val="CommentReference"/>
        </w:rPr>
        <w:annotationRef/>
      </w:r>
      <w:r>
        <w:t>TBC with client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D0F5DC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33555AD" w16cex:dateUtc="2024-04-25T08: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D0F5DC2" w16cid:durableId="233555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066278" w14:textId="77777777" w:rsidR="00735C0C" w:rsidRDefault="00735C0C" w:rsidP="00C12F4F">
      <w:pPr>
        <w:spacing w:after="0"/>
      </w:pPr>
      <w:r>
        <w:separator/>
      </w:r>
    </w:p>
  </w:endnote>
  <w:endnote w:type="continuationSeparator" w:id="0">
    <w:p w14:paraId="23D8A0A9" w14:textId="77777777" w:rsidR="00735C0C" w:rsidRDefault="00735C0C" w:rsidP="00C12F4F">
      <w:pPr>
        <w:spacing w:after="0"/>
      </w:pPr>
      <w:r>
        <w:continuationSeparator/>
      </w:r>
    </w:p>
  </w:endnote>
  <w:endnote w:type="continuationNotice" w:id="1">
    <w:p w14:paraId="14427AB5" w14:textId="77777777" w:rsidR="00735C0C" w:rsidRDefault="00735C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Gisha">
    <w:charset w:val="B1"/>
    <w:family w:val="swiss"/>
    <w:pitch w:val="variable"/>
    <w:sig w:usb0="80000807" w:usb1="40000042" w:usb2="00000000" w:usb3="00000000" w:csb0="0000002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single" w:sz="4" w:space="0" w:color="A6A6A6" w:themeColor="background1" w:themeShade="A6"/>
        <w:left w:val="none" w:sz="0" w:space="0" w:color="auto"/>
        <w:bottom w:val="none" w:sz="0" w:space="0" w:color="auto"/>
        <w:right w:val="none" w:sz="0" w:space="0" w:color="auto"/>
        <w:insideH w:val="none" w:sz="0" w:space="0" w:color="auto"/>
        <w:insideV w:val="none" w:sz="0" w:space="0" w:color="auto"/>
      </w:tblBorders>
      <w:tblCellMar>
        <w:top w:w="113" w:type="dxa"/>
      </w:tblCellMar>
      <w:tblLook w:val="0600" w:firstRow="0" w:lastRow="0" w:firstColumn="0" w:lastColumn="0" w:noHBand="1" w:noVBand="1"/>
    </w:tblPr>
    <w:tblGrid>
      <w:gridCol w:w="3248"/>
      <w:gridCol w:w="3249"/>
      <w:gridCol w:w="3249"/>
    </w:tblGrid>
    <w:tr w:rsidR="006F35C0" w:rsidRPr="00682019" w14:paraId="2A56AE03" w14:textId="77777777" w:rsidTr="00F96949">
      <w:tc>
        <w:tcPr>
          <w:tcW w:w="1666" w:type="pct"/>
          <w:vAlign w:val="bottom"/>
        </w:tcPr>
        <w:p w14:paraId="7CC0CC7D" w14:textId="61B16A4E" w:rsidR="006F35C0" w:rsidRPr="00682019" w:rsidRDefault="006F35C0" w:rsidP="00B2362A">
          <w:pPr>
            <w:pStyle w:val="Footer"/>
            <w:rPr>
              <w:color w:val="244061" w:themeColor="accent1" w:themeShade="80"/>
            </w:rPr>
          </w:pPr>
          <w:r w:rsidRPr="00682019">
            <w:rPr>
              <w:color w:val="244061" w:themeColor="accent1" w:themeShade="80"/>
            </w:rPr>
            <w:t xml:space="preserve"> </w:t>
          </w:r>
          <w:sdt>
            <w:sdtPr>
              <w:rPr>
                <w:rFonts w:cstheme="minorHAnsi"/>
                <w:color w:val="548DD4" w:themeColor="text2" w:themeTint="99"/>
              </w:rPr>
              <w:alias w:val="Publish Date"/>
              <w:tag w:val=""/>
              <w:id w:val="364334774"/>
              <w:placeholder>
                <w:docPart w:val="AD1422682A0C4E9BB8C76F998826C7D6"/>
              </w:placeholder>
              <w:dataBinding w:prefixMappings="xmlns:ns0='http://schemas.microsoft.com/office/2006/coverPageProps' " w:xpath="/ns0:CoverPageProperties[1]/ns0:PublishDate[1]" w:storeItemID="{55AF091B-3C7A-41E3-B477-F2FDAA23CFDA}"/>
              <w:date w:fullDate="2023-04-20T00:00:00Z">
                <w:dateFormat w:val="MMM yyyy"/>
                <w:lid w:val="en-GB"/>
                <w:storeMappedDataAs w:val="dateTime"/>
                <w:calendar w:val="gregorian"/>
              </w:date>
            </w:sdtPr>
            <w:sdtContent>
              <w:r w:rsidR="00AB2E32">
                <w:rPr>
                  <w:rFonts w:cstheme="minorHAnsi"/>
                  <w:color w:val="548DD4" w:themeColor="text2" w:themeTint="99"/>
                </w:rPr>
                <w:t>Apr 2023</w:t>
              </w:r>
            </w:sdtContent>
          </w:sdt>
        </w:p>
      </w:tc>
      <w:tc>
        <w:tcPr>
          <w:tcW w:w="1667" w:type="pct"/>
          <w:vAlign w:val="bottom"/>
        </w:tcPr>
        <w:p w14:paraId="0B71CE06" w14:textId="77777777" w:rsidR="006F35C0" w:rsidRPr="00682019" w:rsidRDefault="006F35C0" w:rsidP="00B2362A">
          <w:pPr>
            <w:pStyle w:val="Footer"/>
            <w:jc w:val="center"/>
          </w:pPr>
          <w:r w:rsidRPr="00682019">
            <w:rPr>
              <w:rFonts w:cstheme="minorHAnsi"/>
              <w:b/>
              <w:bCs/>
              <w:smallCaps/>
              <w:color w:val="548DD4" w:themeColor="text2" w:themeTint="99"/>
              <w:spacing w:val="48"/>
            </w:rPr>
            <w:t>Confidential</w:t>
          </w:r>
        </w:p>
      </w:tc>
      <w:tc>
        <w:tcPr>
          <w:tcW w:w="1667" w:type="pct"/>
          <w:vAlign w:val="bottom"/>
        </w:tcPr>
        <w:p w14:paraId="27F98456" w14:textId="77777777" w:rsidR="006F35C0" w:rsidRPr="00682019" w:rsidRDefault="006F35C0" w:rsidP="00B2362A">
          <w:pPr>
            <w:pStyle w:val="Footer"/>
            <w:jc w:val="right"/>
          </w:pPr>
          <w:r w:rsidRPr="00682019">
            <w:rPr>
              <w:color w:val="548DD4" w:themeColor="text2" w:themeTint="99"/>
            </w:rPr>
            <w:t>Page</w:t>
          </w:r>
          <w:r w:rsidRPr="00682019">
            <w:t xml:space="preserve"> | </w:t>
          </w:r>
          <w:r w:rsidRPr="00682019">
            <w:rPr>
              <w:color w:val="17365D" w:themeColor="text2" w:themeShade="BF"/>
            </w:rPr>
            <w:fldChar w:fldCharType="begin"/>
          </w:r>
          <w:r w:rsidRPr="00682019">
            <w:rPr>
              <w:color w:val="17365D" w:themeColor="text2" w:themeShade="BF"/>
            </w:rPr>
            <w:instrText xml:space="preserve"> PAGE   \* MERGEFORMAT </w:instrText>
          </w:r>
          <w:r w:rsidRPr="00682019">
            <w:rPr>
              <w:color w:val="17365D" w:themeColor="text2" w:themeShade="BF"/>
            </w:rPr>
            <w:fldChar w:fldCharType="separate"/>
          </w:r>
          <w:r w:rsidRPr="00682019">
            <w:rPr>
              <w:b/>
              <w:bCs/>
              <w:noProof/>
              <w:color w:val="17365D" w:themeColor="text2" w:themeShade="BF"/>
            </w:rPr>
            <w:t>1</w:t>
          </w:r>
          <w:r w:rsidRPr="00682019">
            <w:rPr>
              <w:b/>
              <w:bCs/>
              <w:noProof/>
              <w:color w:val="17365D" w:themeColor="text2" w:themeShade="BF"/>
            </w:rPr>
            <w:fldChar w:fldCharType="end"/>
          </w:r>
        </w:p>
      </w:tc>
    </w:tr>
  </w:tbl>
  <w:p w14:paraId="5A5E699A" w14:textId="77777777" w:rsidR="006F35C0" w:rsidRDefault="006F35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53EE37" w14:textId="77777777" w:rsidR="00735C0C" w:rsidRDefault="00735C0C" w:rsidP="00C12F4F">
      <w:pPr>
        <w:spacing w:after="0"/>
      </w:pPr>
      <w:r>
        <w:separator/>
      </w:r>
    </w:p>
  </w:footnote>
  <w:footnote w:type="continuationSeparator" w:id="0">
    <w:p w14:paraId="79C8BFF1" w14:textId="77777777" w:rsidR="00735C0C" w:rsidRDefault="00735C0C" w:rsidP="00C12F4F">
      <w:pPr>
        <w:spacing w:after="0"/>
      </w:pPr>
      <w:r>
        <w:continuationSeparator/>
      </w:r>
    </w:p>
  </w:footnote>
  <w:footnote w:type="continuationNotice" w:id="1">
    <w:p w14:paraId="1C3ACF11" w14:textId="77777777" w:rsidR="00735C0C" w:rsidRDefault="00735C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bottom w:val="single" w:sz="4" w:space="0" w:color="808080" w:themeColor="background1" w:themeShade="80"/>
        <w:insideH w:val="single" w:sz="4" w:space="0" w:color="808080" w:themeColor="background1" w:themeShade="80"/>
      </w:tblBorders>
      <w:tblCellMar>
        <w:top w:w="72" w:type="dxa"/>
        <w:left w:w="0" w:type="dxa"/>
        <w:bottom w:w="72" w:type="dxa"/>
        <w:right w:w="0" w:type="dxa"/>
      </w:tblCellMar>
      <w:tblLook w:val="0600" w:firstRow="0" w:lastRow="0" w:firstColumn="0" w:lastColumn="0" w:noHBand="1" w:noVBand="1"/>
    </w:tblPr>
    <w:tblGrid>
      <w:gridCol w:w="7438"/>
      <w:gridCol w:w="281"/>
      <w:gridCol w:w="2027"/>
    </w:tblGrid>
    <w:tr w:rsidR="00143997" w:rsidRPr="005054A8" w14:paraId="1987B9F6" w14:textId="77777777" w:rsidTr="005C7798">
      <w:trPr>
        <w:trHeight w:val="964"/>
      </w:trPr>
      <w:tc>
        <w:tcPr>
          <w:tcW w:w="3816" w:type="pct"/>
          <w:tcBorders>
            <w:top w:val="nil"/>
            <w:bottom w:val="single" w:sz="4" w:space="0" w:color="A6A6A6" w:themeColor="background1" w:themeShade="A6"/>
            <w:right w:val="single" w:sz="4" w:space="0" w:color="A6A6A6" w:themeColor="background1" w:themeShade="A6"/>
          </w:tcBorders>
          <w:vAlign w:val="bottom"/>
        </w:tcPr>
        <w:p w14:paraId="1248ABB0" w14:textId="77777777" w:rsidR="00143997" w:rsidRPr="00EB07B2" w:rsidRDefault="00143997" w:rsidP="00DE2FE4">
          <w:pPr>
            <w:spacing w:after="0" w:line="240" w:lineRule="auto"/>
            <w:rPr>
              <w:rFonts w:asciiTheme="majorHAnsi" w:hAnsiTheme="majorHAnsi" w:cs="Gisha"/>
              <w:b/>
              <w:smallCaps/>
              <w:color w:val="365F91" w:themeColor="accent1" w:themeShade="BF"/>
              <w:sz w:val="28"/>
              <w:szCs w:val="28"/>
            </w:rPr>
          </w:pPr>
        </w:p>
        <w:sdt>
          <w:sdtPr>
            <w:rPr>
              <w:rFonts w:cstheme="minorHAnsi"/>
              <w:color w:val="808080" w:themeColor="background1" w:themeShade="80"/>
              <w:sz w:val="32"/>
              <w:szCs w:val="32"/>
            </w:rPr>
            <w:alias w:val="Subject"/>
            <w:tag w:val="Subject"/>
            <w:id w:val="-68815098"/>
            <w:dataBinding w:prefixMappings="xmlns:ns0='http://purl.org/dc/elements/1.1/' xmlns:ns1='http://schemas.openxmlformats.org/package/2006/metadata/core-properties' " w:xpath="/ns1:coreProperties[1]/ns0:subject[1]" w:storeItemID="{6C3C8BC8-F283-45AE-878A-BAB7291924A1}"/>
            <w:text/>
          </w:sdtPr>
          <w:sdtContent>
            <w:p w14:paraId="08EF4500" w14:textId="5F4DBAC4" w:rsidR="00143997" w:rsidRPr="00C0115D" w:rsidRDefault="00371B26" w:rsidP="00DE2FE4">
              <w:pPr>
                <w:spacing w:after="0" w:line="240" w:lineRule="auto"/>
                <w:rPr>
                  <w:rFonts w:cstheme="minorHAnsi"/>
                  <w:color w:val="A6A6A6" w:themeColor="background1" w:themeShade="A6"/>
                  <w:sz w:val="24"/>
                  <w:szCs w:val="24"/>
                </w:rPr>
              </w:pPr>
              <w:r>
                <w:rPr>
                  <w:rFonts w:cstheme="minorHAnsi"/>
                  <w:color w:val="808080" w:themeColor="background1" w:themeShade="80"/>
                  <w:sz w:val="32"/>
                  <w:szCs w:val="32"/>
                </w:rPr>
                <w:t>Data Processing Agreement</w:t>
              </w:r>
            </w:p>
          </w:sdtContent>
        </w:sdt>
      </w:tc>
      <w:tc>
        <w:tcPr>
          <w:tcW w:w="144" w:type="pct"/>
          <w:tcBorders>
            <w:top w:val="nil"/>
            <w:left w:val="single" w:sz="4" w:space="0" w:color="A6A6A6" w:themeColor="background1" w:themeShade="A6"/>
            <w:bottom w:val="single" w:sz="4" w:space="0" w:color="A6A6A6" w:themeColor="background1" w:themeShade="A6"/>
          </w:tcBorders>
          <w:vAlign w:val="bottom"/>
        </w:tcPr>
        <w:p w14:paraId="5E36BE1B" w14:textId="77777777" w:rsidR="00143997" w:rsidRDefault="00143997" w:rsidP="005C7798">
          <w:pPr>
            <w:spacing w:after="0"/>
            <w:jc w:val="center"/>
            <w:rPr>
              <w:rFonts w:asciiTheme="majorHAnsi" w:eastAsiaTheme="majorEastAsia" w:hAnsiTheme="majorHAnsi" w:cstheme="majorBidi"/>
              <w:b/>
              <w:bCs/>
              <w:color w:val="365F91" w:themeColor="accent1" w:themeShade="BF"/>
              <w:sz w:val="28"/>
              <w:szCs w:val="36"/>
            </w:rPr>
          </w:pPr>
        </w:p>
      </w:tc>
      <w:sdt>
        <w:sdtPr>
          <w:rPr>
            <w:noProof/>
          </w:rPr>
          <w:id w:val="470712696"/>
          <w:picture/>
        </w:sdtPr>
        <w:sdtContent>
          <w:tc>
            <w:tcPr>
              <w:tcW w:w="1040" w:type="pct"/>
              <w:tcBorders>
                <w:top w:val="nil"/>
                <w:bottom w:val="single" w:sz="4" w:space="0" w:color="A6A6A6" w:themeColor="background1" w:themeShade="A6"/>
                <w:right w:val="nil"/>
              </w:tcBorders>
              <w:vAlign w:val="bottom"/>
            </w:tcPr>
            <w:p w14:paraId="7527F8FB" w14:textId="3F93F1A0" w:rsidR="00143997" w:rsidRPr="005054A8" w:rsidRDefault="00A3766F" w:rsidP="002941D1">
              <w:pPr>
                <w:spacing w:after="0"/>
                <w:jc w:val="right"/>
                <w:rPr>
                  <w:rFonts w:asciiTheme="majorHAnsi" w:eastAsiaTheme="majorEastAsia" w:hAnsiTheme="majorHAnsi" w:cstheme="majorBidi"/>
                  <w:b/>
                  <w:bCs/>
                  <w:color w:val="365F91" w:themeColor="accent1" w:themeShade="BF"/>
                  <w:sz w:val="28"/>
                  <w:szCs w:val="36"/>
                </w:rPr>
              </w:pPr>
              <w:r w:rsidRPr="00A3766F">
                <w:rPr>
                  <w:noProof/>
                </w:rPr>
                <w:drawing>
                  <wp:inline distT="0" distB="0" distL="0" distR="0" wp14:anchorId="29A94C96" wp14:editId="5EEBD894">
                    <wp:extent cx="1262632" cy="525571"/>
                    <wp:effectExtent l="0" t="0" r="0" b="8255"/>
                    <wp:docPr id="1941256616" name="Picture 1941256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2159" cy="546187"/>
                            </a:xfrm>
                            <a:prstGeom prst="rect">
                              <a:avLst/>
                            </a:prstGeom>
                            <a:noFill/>
                            <a:ln>
                              <a:noFill/>
                            </a:ln>
                          </pic:spPr>
                        </pic:pic>
                      </a:graphicData>
                    </a:graphic>
                  </wp:inline>
                </w:drawing>
              </w:r>
            </w:p>
          </w:tc>
        </w:sdtContent>
      </w:sdt>
    </w:tr>
  </w:tbl>
  <w:p w14:paraId="06F5C0C0" w14:textId="77777777" w:rsidR="00143997" w:rsidRPr="00A51BAD" w:rsidRDefault="00143997" w:rsidP="00A51BAD">
    <w:pPr>
      <w:spacing w:after="0"/>
      <w:rPr>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A4110"/>
    <w:multiLevelType w:val="hybridMultilevel"/>
    <w:tmpl w:val="A98E358C"/>
    <w:lvl w:ilvl="0" w:tplc="A5426C88">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5F801AE"/>
    <w:multiLevelType w:val="hybridMultilevel"/>
    <w:tmpl w:val="6DE218B2"/>
    <w:lvl w:ilvl="0" w:tplc="ED821878">
      <w:start w:val="1"/>
      <w:numFmt w:val="bullet"/>
      <w:pStyle w:val="Normal2withbullets"/>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7555AD"/>
    <w:multiLevelType w:val="multilevel"/>
    <w:tmpl w:val="BC4AFA8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304" w:hanging="5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9CB0A0C"/>
    <w:multiLevelType w:val="multilevel"/>
    <w:tmpl w:val="B49A1B9A"/>
    <w:lvl w:ilvl="0">
      <w:start w:val="1"/>
      <w:numFmt w:val="decimal"/>
      <w:lvlText w:val="%1"/>
      <w:lvlJc w:val="left"/>
      <w:pPr>
        <w:ind w:left="431" w:hanging="431"/>
      </w:pPr>
      <w:rPr>
        <w:rFonts w:hint="default"/>
      </w:rPr>
    </w:lvl>
    <w:lvl w:ilvl="1">
      <w:start w:val="1"/>
      <w:numFmt w:val="decimal"/>
      <w:lvlText w:val="%1.%2"/>
      <w:lvlJc w:val="left"/>
      <w:pPr>
        <w:ind w:left="431" w:hanging="431"/>
      </w:pPr>
    </w:lvl>
    <w:lvl w:ilvl="2">
      <w:start w:val="1"/>
      <w:numFmt w:val="decimal"/>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4" w15:restartNumberingAfterBreak="0">
    <w:nsid w:val="31622B85"/>
    <w:multiLevelType w:val="multilevel"/>
    <w:tmpl w:val="F036F438"/>
    <w:lvl w:ilvl="0">
      <w:start w:val="1"/>
      <w:numFmt w:val="bullet"/>
      <w:pStyle w:val="normalwithnewbullets"/>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384D42"/>
    <w:multiLevelType w:val="hybridMultilevel"/>
    <w:tmpl w:val="9F2E1A36"/>
    <w:lvl w:ilvl="0" w:tplc="ECE6E0B0">
      <w:start w:val="1"/>
      <w:numFmt w:val="bullet"/>
      <w:pStyle w:val="Bulletlast"/>
      <w:lvlText w:val="•"/>
      <w:lvlJc w:val="left"/>
      <w:pPr>
        <w:tabs>
          <w:tab w:val="num" w:pos="714"/>
        </w:tabs>
        <w:ind w:left="714" w:hanging="357"/>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2C0633"/>
    <w:multiLevelType w:val="hybridMultilevel"/>
    <w:tmpl w:val="41BC4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9B0374"/>
    <w:multiLevelType w:val="multilevel"/>
    <w:tmpl w:val="BC4AFA8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304" w:hanging="5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858302849">
    <w:abstractNumId w:val="1"/>
  </w:num>
  <w:num w:numId="2" w16cid:durableId="416441273">
    <w:abstractNumId w:val="4"/>
  </w:num>
  <w:num w:numId="3" w16cid:durableId="1951693271">
    <w:abstractNumId w:val="5"/>
  </w:num>
  <w:num w:numId="4" w16cid:durableId="281306351">
    <w:abstractNumId w:val="7"/>
  </w:num>
  <w:num w:numId="5" w16cid:durableId="926113765">
    <w:abstractNumId w:val="2"/>
  </w:num>
  <w:num w:numId="6" w16cid:durableId="450562205">
    <w:abstractNumId w:val="0"/>
  </w:num>
  <w:num w:numId="7" w16cid:durableId="1286080631">
    <w:abstractNumId w:val="6"/>
  </w:num>
  <w:num w:numId="8" w16cid:durableId="962999770">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hristina Marko">
    <w15:presenceInfo w15:providerId="AD" w15:userId="S::Christina.Marko@iplato.com::762fe3c6-dec4-4b69-b83a-7b8cb0ec1c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AwMjGyMDMyMTM0MjBS0lEKTi0uzszPAykwrwUAgJs7wiwAAAA="/>
  </w:docVars>
  <w:rsids>
    <w:rsidRoot w:val="00DF166B"/>
    <w:rsid w:val="00002E58"/>
    <w:rsid w:val="00003214"/>
    <w:rsid w:val="000032EA"/>
    <w:rsid w:val="000033F1"/>
    <w:rsid w:val="00003662"/>
    <w:rsid w:val="00006A8A"/>
    <w:rsid w:val="00011207"/>
    <w:rsid w:val="00012493"/>
    <w:rsid w:val="000150CA"/>
    <w:rsid w:val="000157D4"/>
    <w:rsid w:val="000166A9"/>
    <w:rsid w:val="00021E4D"/>
    <w:rsid w:val="00023865"/>
    <w:rsid w:val="000249CB"/>
    <w:rsid w:val="00030266"/>
    <w:rsid w:val="00030A15"/>
    <w:rsid w:val="00031291"/>
    <w:rsid w:val="00031C29"/>
    <w:rsid w:val="000377A4"/>
    <w:rsid w:val="00040A9B"/>
    <w:rsid w:val="00047BA7"/>
    <w:rsid w:val="00047D48"/>
    <w:rsid w:val="00050227"/>
    <w:rsid w:val="00050D6C"/>
    <w:rsid w:val="00053257"/>
    <w:rsid w:val="00053624"/>
    <w:rsid w:val="000539D6"/>
    <w:rsid w:val="000572EE"/>
    <w:rsid w:val="00057FAF"/>
    <w:rsid w:val="000619EA"/>
    <w:rsid w:val="000629CF"/>
    <w:rsid w:val="0006688A"/>
    <w:rsid w:val="00066A5C"/>
    <w:rsid w:val="000676AF"/>
    <w:rsid w:val="00070077"/>
    <w:rsid w:val="00070137"/>
    <w:rsid w:val="00071032"/>
    <w:rsid w:val="00071DF0"/>
    <w:rsid w:val="00073157"/>
    <w:rsid w:val="00073516"/>
    <w:rsid w:val="0007403B"/>
    <w:rsid w:val="000800A3"/>
    <w:rsid w:val="00080B4C"/>
    <w:rsid w:val="000828FF"/>
    <w:rsid w:val="000848FB"/>
    <w:rsid w:val="00084FC3"/>
    <w:rsid w:val="00085831"/>
    <w:rsid w:val="00090186"/>
    <w:rsid w:val="000919CA"/>
    <w:rsid w:val="00093440"/>
    <w:rsid w:val="00093E5D"/>
    <w:rsid w:val="00093FB1"/>
    <w:rsid w:val="00094AB3"/>
    <w:rsid w:val="00096046"/>
    <w:rsid w:val="000964CE"/>
    <w:rsid w:val="000A0742"/>
    <w:rsid w:val="000A1CB2"/>
    <w:rsid w:val="000A3AE5"/>
    <w:rsid w:val="000A4121"/>
    <w:rsid w:val="000A7465"/>
    <w:rsid w:val="000B0EE7"/>
    <w:rsid w:val="000B1054"/>
    <w:rsid w:val="000B3E92"/>
    <w:rsid w:val="000B4947"/>
    <w:rsid w:val="000B7085"/>
    <w:rsid w:val="000B7AF5"/>
    <w:rsid w:val="000C3413"/>
    <w:rsid w:val="000C432C"/>
    <w:rsid w:val="000C466F"/>
    <w:rsid w:val="000C48D4"/>
    <w:rsid w:val="000C5491"/>
    <w:rsid w:val="000C54EF"/>
    <w:rsid w:val="000D20AF"/>
    <w:rsid w:val="000D5521"/>
    <w:rsid w:val="000D5A9B"/>
    <w:rsid w:val="000D5F3F"/>
    <w:rsid w:val="000D6186"/>
    <w:rsid w:val="000D655D"/>
    <w:rsid w:val="000D7C51"/>
    <w:rsid w:val="000E081C"/>
    <w:rsid w:val="000E0D00"/>
    <w:rsid w:val="000E1E5A"/>
    <w:rsid w:val="000E2102"/>
    <w:rsid w:val="000E2277"/>
    <w:rsid w:val="000E3DEF"/>
    <w:rsid w:val="000E4923"/>
    <w:rsid w:val="000E598B"/>
    <w:rsid w:val="000E6AAF"/>
    <w:rsid w:val="000F0CA5"/>
    <w:rsid w:val="000F0EEF"/>
    <w:rsid w:val="000F2DD2"/>
    <w:rsid w:val="000F4083"/>
    <w:rsid w:val="000F47FB"/>
    <w:rsid w:val="000F6C6C"/>
    <w:rsid w:val="00104FC4"/>
    <w:rsid w:val="00105EFE"/>
    <w:rsid w:val="00105F5B"/>
    <w:rsid w:val="001062AC"/>
    <w:rsid w:val="0010684C"/>
    <w:rsid w:val="0010687F"/>
    <w:rsid w:val="00106B5B"/>
    <w:rsid w:val="0010792C"/>
    <w:rsid w:val="0011108E"/>
    <w:rsid w:val="00112826"/>
    <w:rsid w:val="00112B85"/>
    <w:rsid w:val="00113CED"/>
    <w:rsid w:val="00114F67"/>
    <w:rsid w:val="00116829"/>
    <w:rsid w:val="00116EFF"/>
    <w:rsid w:val="001179F8"/>
    <w:rsid w:val="00121B47"/>
    <w:rsid w:val="00121FB9"/>
    <w:rsid w:val="00124EFB"/>
    <w:rsid w:val="00127100"/>
    <w:rsid w:val="00127206"/>
    <w:rsid w:val="00130A95"/>
    <w:rsid w:val="00131746"/>
    <w:rsid w:val="00132B59"/>
    <w:rsid w:val="001337C8"/>
    <w:rsid w:val="00137870"/>
    <w:rsid w:val="00140DD0"/>
    <w:rsid w:val="001419F9"/>
    <w:rsid w:val="00142A79"/>
    <w:rsid w:val="00143997"/>
    <w:rsid w:val="00145AC0"/>
    <w:rsid w:val="00151532"/>
    <w:rsid w:val="00152D67"/>
    <w:rsid w:val="00152DC9"/>
    <w:rsid w:val="00154275"/>
    <w:rsid w:val="0015431E"/>
    <w:rsid w:val="001549C4"/>
    <w:rsid w:val="001562F8"/>
    <w:rsid w:val="00159BC1"/>
    <w:rsid w:val="00161AF0"/>
    <w:rsid w:val="001623ED"/>
    <w:rsid w:val="00164112"/>
    <w:rsid w:val="001665AC"/>
    <w:rsid w:val="001708F1"/>
    <w:rsid w:val="00171128"/>
    <w:rsid w:val="0017195E"/>
    <w:rsid w:val="00172AE1"/>
    <w:rsid w:val="0017338D"/>
    <w:rsid w:val="00176A94"/>
    <w:rsid w:val="00176BB6"/>
    <w:rsid w:val="0017774B"/>
    <w:rsid w:val="001817DC"/>
    <w:rsid w:val="00182D5C"/>
    <w:rsid w:val="00184B66"/>
    <w:rsid w:val="00184EC0"/>
    <w:rsid w:val="00184FF8"/>
    <w:rsid w:val="001857AC"/>
    <w:rsid w:val="001863E4"/>
    <w:rsid w:val="00187015"/>
    <w:rsid w:val="00187626"/>
    <w:rsid w:val="00187668"/>
    <w:rsid w:val="00187D34"/>
    <w:rsid w:val="00192134"/>
    <w:rsid w:val="0019358E"/>
    <w:rsid w:val="00194BBB"/>
    <w:rsid w:val="001950B6"/>
    <w:rsid w:val="0019531F"/>
    <w:rsid w:val="001959BE"/>
    <w:rsid w:val="001A0D1C"/>
    <w:rsid w:val="001A7ED7"/>
    <w:rsid w:val="001B0B28"/>
    <w:rsid w:val="001B1714"/>
    <w:rsid w:val="001B2470"/>
    <w:rsid w:val="001B3997"/>
    <w:rsid w:val="001B53B9"/>
    <w:rsid w:val="001B750B"/>
    <w:rsid w:val="001B76CC"/>
    <w:rsid w:val="001C07AB"/>
    <w:rsid w:val="001C13C3"/>
    <w:rsid w:val="001C25B9"/>
    <w:rsid w:val="001C3E05"/>
    <w:rsid w:val="001C6B64"/>
    <w:rsid w:val="001D028A"/>
    <w:rsid w:val="001D09DF"/>
    <w:rsid w:val="001D12B2"/>
    <w:rsid w:val="001D360A"/>
    <w:rsid w:val="001D3D34"/>
    <w:rsid w:val="001D52FD"/>
    <w:rsid w:val="001D5BFC"/>
    <w:rsid w:val="001E03C0"/>
    <w:rsid w:val="001E19E6"/>
    <w:rsid w:val="001E3742"/>
    <w:rsid w:val="001E3DD5"/>
    <w:rsid w:val="001E423B"/>
    <w:rsid w:val="001E6368"/>
    <w:rsid w:val="001E6C7D"/>
    <w:rsid w:val="001F01FA"/>
    <w:rsid w:val="001F03F7"/>
    <w:rsid w:val="001F08E9"/>
    <w:rsid w:val="001F08FC"/>
    <w:rsid w:val="001F180A"/>
    <w:rsid w:val="001F2615"/>
    <w:rsid w:val="001F36A8"/>
    <w:rsid w:val="001F4386"/>
    <w:rsid w:val="001F465E"/>
    <w:rsid w:val="001F5932"/>
    <w:rsid w:val="002006D8"/>
    <w:rsid w:val="00200704"/>
    <w:rsid w:val="002030DB"/>
    <w:rsid w:val="002030EF"/>
    <w:rsid w:val="0020431B"/>
    <w:rsid w:val="002056BB"/>
    <w:rsid w:val="00206B88"/>
    <w:rsid w:val="00207B66"/>
    <w:rsid w:val="0021132A"/>
    <w:rsid w:val="002128E5"/>
    <w:rsid w:val="0021435A"/>
    <w:rsid w:val="0021459C"/>
    <w:rsid w:val="002158A2"/>
    <w:rsid w:val="00216255"/>
    <w:rsid w:val="00217956"/>
    <w:rsid w:val="00225C3B"/>
    <w:rsid w:val="002262D1"/>
    <w:rsid w:val="00226326"/>
    <w:rsid w:val="00226C3B"/>
    <w:rsid w:val="002274FE"/>
    <w:rsid w:val="00231229"/>
    <w:rsid w:val="00231D03"/>
    <w:rsid w:val="00233817"/>
    <w:rsid w:val="00233A44"/>
    <w:rsid w:val="00235114"/>
    <w:rsid w:val="00240208"/>
    <w:rsid w:val="0024075A"/>
    <w:rsid w:val="002411BA"/>
    <w:rsid w:val="002422C7"/>
    <w:rsid w:val="002434CC"/>
    <w:rsid w:val="002443F5"/>
    <w:rsid w:val="00245F36"/>
    <w:rsid w:val="002474BF"/>
    <w:rsid w:val="00250BA6"/>
    <w:rsid w:val="002525DF"/>
    <w:rsid w:val="00252E05"/>
    <w:rsid w:val="00256FA4"/>
    <w:rsid w:val="00257866"/>
    <w:rsid w:val="00260BD9"/>
    <w:rsid w:val="00261978"/>
    <w:rsid w:val="00262A55"/>
    <w:rsid w:val="00263740"/>
    <w:rsid w:val="002655BC"/>
    <w:rsid w:val="00265D97"/>
    <w:rsid w:val="00265E59"/>
    <w:rsid w:val="00265FAC"/>
    <w:rsid w:val="0027157F"/>
    <w:rsid w:val="00273B50"/>
    <w:rsid w:val="00275B4D"/>
    <w:rsid w:val="00275BE2"/>
    <w:rsid w:val="00275DD8"/>
    <w:rsid w:val="00281076"/>
    <w:rsid w:val="00281E44"/>
    <w:rsid w:val="00282EE3"/>
    <w:rsid w:val="00283D9C"/>
    <w:rsid w:val="002841CE"/>
    <w:rsid w:val="00284951"/>
    <w:rsid w:val="00285930"/>
    <w:rsid w:val="002859CD"/>
    <w:rsid w:val="00290D85"/>
    <w:rsid w:val="00291D1C"/>
    <w:rsid w:val="002920C4"/>
    <w:rsid w:val="002941D1"/>
    <w:rsid w:val="002942B6"/>
    <w:rsid w:val="00295A11"/>
    <w:rsid w:val="002A0AAF"/>
    <w:rsid w:val="002A1981"/>
    <w:rsid w:val="002A27A8"/>
    <w:rsid w:val="002A2AE8"/>
    <w:rsid w:val="002A3463"/>
    <w:rsid w:val="002A6CC0"/>
    <w:rsid w:val="002A7211"/>
    <w:rsid w:val="002A7A1C"/>
    <w:rsid w:val="002A7B96"/>
    <w:rsid w:val="002A7DCC"/>
    <w:rsid w:val="002B0039"/>
    <w:rsid w:val="002B1A3C"/>
    <w:rsid w:val="002B27A2"/>
    <w:rsid w:val="002B42DE"/>
    <w:rsid w:val="002B5327"/>
    <w:rsid w:val="002B578E"/>
    <w:rsid w:val="002B7E1E"/>
    <w:rsid w:val="002C0190"/>
    <w:rsid w:val="002C07D1"/>
    <w:rsid w:val="002C1D6D"/>
    <w:rsid w:val="002C2158"/>
    <w:rsid w:val="002C25AE"/>
    <w:rsid w:val="002C2CC0"/>
    <w:rsid w:val="002C6FD1"/>
    <w:rsid w:val="002C73FB"/>
    <w:rsid w:val="002C74BA"/>
    <w:rsid w:val="002D33C0"/>
    <w:rsid w:val="002D7BBD"/>
    <w:rsid w:val="002D7F54"/>
    <w:rsid w:val="002E2B92"/>
    <w:rsid w:val="002E2D97"/>
    <w:rsid w:val="002E3585"/>
    <w:rsid w:val="002E3AB5"/>
    <w:rsid w:val="002E4149"/>
    <w:rsid w:val="002E4285"/>
    <w:rsid w:val="002E4A6D"/>
    <w:rsid w:val="002E5245"/>
    <w:rsid w:val="002E6B97"/>
    <w:rsid w:val="002E6E80"/>
    <w:rsid w:val="002E73FD"/>
    <w:rsid w:val="002F1DAD"/>
    <w:rsid w:val="002F3586"/>
    <w:rsid w:val="002F6954"/>
    <w:rsid w:val="002F6E68"/>
    <w:rsid w:val="002F7869"/>
    <w:rsid w:val="002F7D7F"/>
    <w:rsid w:val="00300F78"/>
    <w:rsid w:val="0030188B"/>
    <w:rsid w:val="00301CB9"/>
    <w:rsid w:val="00301F21"/>
    <w:rsid w:val="003079B3"/>
    <w:rsid w:val="00307DE1"/>
    <w:rsid w:val="00307EE2"/>
    <w:rsid w:val="00310354"/>
    <w:rsid w:val="00310A84"/>
    <w:rsid w:val="003123E9"/>
    <w:rsid w:val="00313BB5"/>
    <w:rsid w:val="003143F3"/>
    <w:rsid w:val="00314F2B"/>
    <w:rsid w:val="00315699"/>
    <w:rsid w:val="00320277"/>
    <w:rsid w:val="003226BE"/>
    <w:rsid w:val="00324BE7"/>
    <w:rsid w:val="00324DA6"/>
    <w:rsid w:val="00325123"/>
    <w:rsid w:val="00325604"/>
    <w:rsid w:val="00325880"/>
    <w:rsid w:val="00325E0F"/>
    <w:rsid w:val="00327DA7"/>
    <w:rsid w:val="003312D1"/>
    <w:rsid w:val="003318CF"/>
    <w:rsid w:val="00331C1F"/>
    <w:rsid w:val="0033311C"/>
    <w:rsid w:val="00333683"/>
    <w:rsid w:val="00335B69"/>
    <w:rsid w:val="003371DE"/>
    <w:rsid w:val="00340BD5"/>
    <w:rsid w:val="00341478"/>
    <w:rsid w:val="00342A94"/>
    <w:rsid w:val="003436C6"/>
    <w:rsid w:val="00344F78"/>
    <w:rsid w:val="00350E1E"/>
    <w:rsid w:val="003525F2"/>
    <w:rsid w:val="00352FB9"/>
    <w:rsid w:val="00353C0F"/>
    <w:rsid w:val="003549DB"/>
    <w:rsid w:val="0035613B"/>
    <w:rsid w:val="003561E9"/>
    <w:rsid w:val="00356595"/>
    <w:rsid w:val="003565AA"/>
    <w:rsid w:val="0035661D"/>
    <w:rsid w:val="003566A8"/>
    <w:rsid w:val="0035688E"/>
    <w:rsid w:val="00356DF5"/>
    <w:rsid w:val="003602D1"/>
    <w:rsid w:val="00362644"/>
    <w:rsid w:val="003646A7"/>
    <w:rsid w:val="00365F18"/>
    <w:rsid w:val="00367D50"/>
    <w:rsid w:val="00370788"/>
    <w:rsid w:val="00371B26"/>
    <w:rsid w:val="00373ED3"/>
    <w:rsid w:val="003742F9"/>
    <w:rsid w:val="00376FBE"/>
    <w:rsid w:val="00377E02"/>
    <w:rsid w:val="003804A4"/>
    <w:rsid w:val="00381798"/>
    <w:rsid w:val="003821BD"/>
    <w:rsid w:val="003854F8"/>
    <w:rsid w:val="00386558"/>
    <w:rsid w:val="00390D9B"/>
    <w:rsid w:val="003910A9"/>
    <w:rsid w:val="00391A1A"/>
    <w:rsid w:val="003932EF"/>
    <w:rsid w:val="0039501B"/>
    <w:rsid w:val="0039647B"/>
    <w:rsid w:val="003A03C9"/>
    <w:rsid w:val="003A090B"/>
    <w:rsid w:val="003A0A5B"/>
    <w:rsid w:val="003A117D"/>
    <w:rsid w:val="003A2349"/>
    <w:rsid w:val="003A25AF"/>
    <w:rsid w:val="003A35C4"/>
    <w:rsid w:val="003A3F61"/>
    <w:rsid w:val="003B0D3D"/>
    <w:rsid w:val="003B1251"/>
    <w:rsid w:val="003B2514"/>
    <w:rsid w:val="003B4BB7"/>
    <w:rsid w:val="003B7122"/>
    <w:rsid w:val="003B71FB"/>
    <w:rsid w:val="003B786A"/>
    <w:rsid w:val="003B7DA3"/>
    <w:rsid w:val="003C0B9E"/>
    <w:rsid w:val="003C1226"/>
    <w:rsid w:val="003C24CF"/>
    <w:rsid w:val="003C34A0"/>
    <w:rsid w:val="003C5109"/>
    <w:rsid w:val="003C639A"/>
    <w:rsid w:val="003C67EE"/>
    <w:rsid w:val="003C68E6"/>
    <w:rsid w:val="003C68ED"/>
    <w:rsid w:val="003C6F07"/>
    <w:rsid w:val="003D3081"/>
    <w:rsid w:val="003D59FA"/>
    <w:rsid w:val="003D5A89"/>
    <w:rsid w:val="003D6CFC"/>
    <w:rsid w:val="003E454B"/>
    <w:rsid w:val="003E579F"/>
    <w:rsid w:val="003E737F"/>
    <w:rsid w:val="003F0AB2"/>
    <w:rsid w:val="003F0E97"/>
    <w:rsid w:val="003F1774"/>
    <w:rsid w:val="003F20D5"/>
    <w:rsid w:val="003F2353"/>
    <w:rsid w:val="003F4C14"/>
    <w:rsid w:val="003F535A"/>
    <w:rsid w:val="003F57C5"/>
    <w:rsid w:val="00401256"/>
    <w:rsid w:val="00401766"/>
    <w:rsid w:val="0040259D"/>
    <w:rsid w:val="00402606"/>
    <w:rsid w:val="00404382"/>
    <w:rsid w:val="00406B4C"/>
    <w:rsid w:val="0040798C"/>
    <w:rsid w:val="00413E34"/>
    <w:rsid w:val="00416931"/>
    <w:rsid w:val="004177F3"/>
    <w:rsid w:val="0041791F"/>
    <w:rsid w:val="00421C2A"/>
    <w:rsid w:val="00422F9A"/>
    <w:rsid w:val="004237B9"/>
    <w:rsid w:val="004322CA"/>
    <w:rsid w:val="00432F7C"/>
    <w:rsid w:val="00434B67"/>
    <w:rsid w:val="0043676E"/>
    <w:rsid w:val="004418F0"/>
    <w:rsid w:val="0044258F"/>
    <w:rsid w:val="0044264E"/>
    <w:rsid w:val="00442E14"/>
    <w:rsid w:val="0044479C"/>
    <w:rsid w:val="00445237"/>
    <w:rsid w:val="00445C34"/>
    <w:rsid w:val="00446164"/>
    <w:rsid w:val="00446CC4"/>
    <w:rsid w:val="004470AF"/>
    <w:rsid w:val="00447C86"/>
    <w:rsid w:val="0045032E"/>
    <w:rsid w:val="00450C25"/>
    <w:rsid w:val="0045101D"/>
    <w:rsid w:val="004512C0"/>
    <w:rsid w:val="004521AA"/>
    <w:rsid w:val="00452AEA"/>
    <w:rsid w:val="00452AF4"/>
    <w:rsid w:val="00453211"/>
    <w:rsid w:val="004548A4"/>
    <w:rsid w:val="00454C83"/>
    <w:rsid w:val="004554B5"/>
    <w:rsid w:val="00456254"/>
    <w:rsid w:val="00456CC5"/>
    <w:rsid w:val="0046064E"/>
    <w:rsid w:val="0046083F"/>
    <w:rsid w:val="00460EA0"/>
    <w:rsid w:val="00460FE5"/>
    <w:rsid w:val="00461773"/>
    <w:rsid w:val="0046297C"/>
    <w:rsid w:val="00462F3F"/>
    <w:rsid w:val="004635FC"/>
    <w:rsid w:val="00464637"/>
    <w:rsid w:val="00465FF6"/>
    <w:rsid w:val="0046632F"/>
    <w:rsid w:val="0047176B"/>
    <w:rsid w:val="00473576"/>
    <w:rsid w:val="00473B16"/>
    <w:rsid w:val="00475286"/>
    <w:rsid w:val="0047548B"/>
    <w:rsid w:val="00475AA0"/>
    <w:rsid w:val="0047743C"/>
    <w:rsid w:val="00483A75"/>
    <w:rsid w:val="00485203"/>
    <w:rsid w:val="00485A1F"/>
    <w:rsid w:val="00485DA2"/>
    <w:rsid w:val="00491C03"/>
    <w:rsid w:val="00492DE5"/>
    <w:rsid w:val="004930DD"/>
    <w:rsid w:val="00493B9B"/>
    <w:rsid w:val="00494B85"/>
    <w:rsid w:val="00494C21"/>
    <w:rsid w:val="00495B74"/>
    <w:rsid w:val="00495D4D"/>
    <w:rsid w:val="00497482"/>
    <w:rsid w:val="00497D1F"/>
    <w:rsid w:val="004A150B"/>
    <w:rsid w:val="004A1E60"/>
    <w:rsid w:val="004A22E1"/>
    <w:rsid w:val="004A4167"/>
    <w:rsid w:val="004A43DC"/>
    <w:rsid w:val="004A4F14"/>
    <w:rsid w:val="004A7D47"/>
    <w:rsid w:val="004B0B48"/>
    <w:rsid w:val="004B0F6F"/>
    <w:rsid w:val="004B1014"/>
    <w:rsid w:val="004B287E"/>
    <w:rsid w:val="004B2DE4"/>
    <w:rsid w:val="004B5C03"/>
    <w:rsid w:val="004B620C"/>
    <w:rsid w:val="004C1337"/>
    <w:rsid w:val="004C21A4"/>
    <w:rsid w:val="004C6680"/>
    <w:rsid w:val="004D4E95"/>
    <w:rsid w:val="004D6495"/>
    <w:rsid w:val="004D6A85"/>
    <w:rsid w:val="004D6AEA"/>
    <w:rsid w:val="004D6EEA"/>
    <w:rsid w:val="004E4ADA"/>
    <w:rsid w:val="004E655A"/>
    <w:rsid w:val="004E7871"/>
    <w:rsid w:val="004F0012"/>
    <w:rsid w:val="004F0784"/>
    <w:rsid w:val="004F411C"/>
    <w:rsid w:val="004F517A"/>
    <w:rsid w:val="004F5681"/>
    <w:rsid w:val="004F76C2"/>
    <w:rsid w:val="00500997"/>
    <w:rsid w:val="00502FB4"/>
    <w:rsid w:val="0050433C"/>
    <w:rsid w:val="005053AB"/>
    <w:rsid w:val="005054A8"/>
    <w:rsid w:val="00506F96"/>
    <w:rsid w:val="005079F0"/>
    <w:rsid w:val="00510B1B"/>
    <w:rsid w:val="00510D17"/>
    <w:rsid w:val="00510FB3"/>
    <w:rsid w:val="0051153C"/>
    <w:rsid w:val="00511741"/>
    <w:rsid w:val="00514415"/>
    <w:rsid w:val="0051501D"/>
    <w:rsid w:val="00516C38"/>
    <w:rsid w:val="005202AA"/>
    <w:rsid w:val="00520BC7"/>
    <w:rsid w:val="00521322"/>
    <w:rsid w:val="0052239C"/>
    <w:rsid w:val="005234BB"/>
    <w:rsid w:val="00523FD4"/>
    <w:rsid w:val="005300A6"/>
    <w:rsid w:val="00531697"/>
    <w:rsid w:val="00532D59"/>
    <w:rsid w:val="0053301D"/>
    <w:rsid w:val="0053504E"/>
    <w:rsid w:val="00535326"/>
    <w:rsid w:val="00536149"/>
    <w:rsid w:val="0053677E"/>
    <w:rsid w:val="0054082C"/>
    <w:rsid w:val="00541242"/>
    <w:rsid w:val="00541379"/>
    <w:rsid w:val="005415B5"/>
    <w:rsid w:val="005434F4"/>
    <w:rsid w:val="00545C60"/>
    <w:rsid w:val="00545DB5"/>
    <w:rsid w:val="0054605F"/>
    <w:rsid w:val="00546722"/>
    <w:rsid w:val="00552F1B"/>
    <w:rsid w:val="0055315B"/>
    <w:rsid w:val="005533DF"/>
    <w:rsid w:val="005535D7"/>
    <w:rsid w:val="00554F8B"/>
    <w:rsid w:val="00556374"/>
    <w:rsid w:val="00556735"/>
    <w:rsid w:val="0055763B"/>
    <w:rsid w:val="0055769C"/>
    <w:rsid w:val="005603C7"/>
    <w:rsid w:val="00562D61"/>
    <w:rsid w:val="0056309C"/>
    <w:rsid w:val="00563F94"/>
    <w:rsid w:val="005669B0"/>
    <w:rsid w:val="00567CD8"/>
    <w:rsid w:val="00570D87"/>
    <w:rsid w:val="0057111E"/>
    <w:rsid w:val="00575CBC"/>
    <w:rsid w:val="00576489"/>
    <w:rsid w:val="00577989"/>
    <w:rsid w:val="0058023B"/>
    <w:rsid w:val="00581920"/>
    <w:rsid w:val="005825CD"/>
    <w:rsid w:val="0058319D"/>
    <w:rsid w:val="00584499"/>
    <w:rsid w:val="0058513D"/>
    <w:rsid w:val="00585473"/>
    <w:rsid w:val="00586047"/>
    <w:rsid w:val="00587709"/>
    <w:rsid w:val="00591A60"/>
    <w:rsid w:val="0059234D"/>
    <w:rsid w:val="00594C19"/>
    <w:rsid w:val="005958C3"/>
    <w:rsid w:val="005966B8"/>
    <w:rsid w:val="00597489"/>
    <w:rsid w:val="00597A67"/>
    <w:rsid w:val="00597D3E"/>
    <w:rsid w:val="005A0247"/>
    <w:rsid w:val="005A1808"/>
    <w:rsid w:val="005A23E5"/>
    <w:rsid w:val="005A3E89"/>
    <w:rsid w:val="005A5275"/>
    <w:rsid w:val="005A56C3"/>
    <w:rsid w:val="005A78A3"/>
    <w:rsid w:val="005A790F"/>
    <w:rsid w:val="005B2C7F"/>
    <w:rsid w:val="005B5D14"/>
    <w:rsid w:val="005B5D73"/>
    <w:rsid w:val="005B69A4"/>
    <w:rsid w:val="005C07DD"/>
    <w:rsid w:val="005C0B88"/>
    <w:rsid w:val="005C2DE2"/>
    <w:rsid w:val="005C45C8"/>
    <w:rsid w:val="005C4977"/>
    <w:rsid w:val="005C5FA1"/>
    <w:rsid w:val="005C7652"/>
    <w:rsid w:val="005C7798"/>
    <w:rsid w:val="005D0881"/>
    <w:rsid w:val="005D10BD"/>
    <w:rsid w:val="005D1658"/>
    <w:rsid w:val="005D1BEC"/>
    <w:rsid w:val="005D2472"/>
    <w:rsid w:val="005D2F1B"/>
    <w:rsid w:val="005D420C"/>
    <w:rsid w:val="005D503F"/>
    <w:rsid w:val="005D5066"/>
    <w:rsid w:val="005D7E63"/>
    <w:rsid w:val="005D7EEC"/>
    <w:rsid w:val="005E114A"/>
    <w:rsid w:val="005E591E"/>
    <w:rsid w:val="005E7B9F"/>
    <w:rsid w:val="005F0EB9"/>
    <w:rsid w:val="005F102B"/>
    <w:rsid w:val="005F16D4"/>
    <w:rsid w:val="005F2D84"/>
    <w:rsid w:val="005F40F7"/>
    <w:rsid w:val="005F5635"/>
    <w:rsid w:val="005F5C6A"/>
    <w:rsid w:val="005F5DE8"/>
    <w:rsid w:val="005F73D8"/>
    <w:rsid w:val="00600B12"/>
    <w:rsid w:val="006055C2"/>
    <w:rsid w:val="0060568D"/>
    <w:rsid w:val="00605F3F"/>
    <w:rsid w:val="00606162"/>
    <w:rsid w:val="0061000A"/>
    <w:rsid w:val="00610710"/>
    <w:rsid w:val="00610B8E"/>
    <w:rsid w:val="006112EC"/>
    <w:rsid w:val="0061393F"/>
    <w:rsid w:val="00614734"/>
    <w:rsid w:val="006150A0"/>
    <w:rsid w:val="006164E8"/>
    <w:rsid w:val="00617230"/>
    <w:rsid w:val="00617D07"/>
    <w:rsid w:val="00622F03"/>
    <w:rsid w:val="00625218"/>
    <w:rsid w:val="00625779"/>
    <w:rsid w:val="00625C45"/>
    <w:rsid w:val="00626D22"/>
    <w:rsid w:val="00627D7A"/>
    <w:rsid w:val="00630988"/>
    <w:rsid w:val="0063561E"/>
    <w:rsid w:val="00636845"/>
    <w:rsid w:val="00642023"/>
    <w:rsid w:val="00644503"/>
    <w:rsid w:val="00645E0B"/>
    <w:rsid w:val="006464CE"/>
    <w:rsid w:val="006468F4"/>
    <w:rsid w:val="0064743D"/>
    <w:rsid w:val="00650E94"/>
    <w:rsid w:val="00650E9E"/>
    <w:rsid w:val="006515A3"/>
    <w:rsid w:val="006532F2"/>
    <w:rsid w:val="006543BE"/>
    <w:rsid w:val="0066241C"/>
    <w:rsid w:val="00662C16"/>
    <w:rsid w:val="00662E75"/>
    <w:rsid w:val="00663911"/>
    <w:rsid w:val="00664D03"/>
    <w:rsid w:val="0066610A"/>
    <w:rsid w:val="0066645A"/>
    <w:rsid w:val="00666585"/>
    <w:rsid w:val="00676096"/>
    <w:rsid w:val="00676BC8"/>
    <w:rsid w:val="006808A9"/>
    <w:rsid w:val="00680F7B"/>
    <w:rsid w:val="00682019"/>
    <w:rsid w:val="00682463"/>
    <w:rsid w:val="006842F8"/>
    <w:rsid w:val="006852D8"/>
    <w:rsid w:val="006852FC"/>
    <w:rsid w:val="006909AB"/>
    <w:rsid w:val="00691044"/>
    <w:rsid w:val="00692BE1"/>
    <w:rsid w:val="00693302"/>
    <w:rsid w:val="006940DF"/>
    <w:rsid w:val="006941E1"/>
    <w:rsid w:val="00695DD2"/>
    <w:rsid w:val="006A098E"/>
    <w:rsid w:val="006A0CE4"/>
    <w:rsid w:val="006A1364"/>
    <w:rsid w:val="006A1B13"/>
    <w:rsid w:val="006A2015"/>
    <w:rsid w:val="006A2094"/>
    <w:rsid w:val="006A3156"/>
    <w:rsid w:val="006A3693"/>
    <w:rsid w:val="006A3F0A"/>
    <w:rsid w:val="006A413C"/>
    <w:rsid w:val="006A5B52"/>
    <w:rsid w:val="006A6557"/>
    <w:rsid w:val="006B02B5"/>
    <w:rsid w:val="006B03A9"/>
    <w:rsid w:val="006B096A"/>
    <w:rsid w:val="006B3EFA"/>
    <w:rsid w:val="006B41CE"/>
    <w:rsid w:val="006B4502"/>
    <w:rsid w:val="006B498C"/>
    <w:rsid w:val="006B4AA0"/>
    <w:rsid w:val="006B78D6"/>
    <w:rsid w:val="006C0012"/>
    <w:rsid w:val="006C1FCD"/>
    <w:rsid w:val="006C26E5"/>
    <w:rsid w:val="006C3513"/>
    <w:rsid w:val="006C7D4B"/>
    <w:rsid w:val="006C7EAC"/>
    <w:rsid w:val="006D4873"/>
    <w:rsid w:val="006D609D"/>
    <w:rsid w:val="006D6F29"/>
    <w:rsid w:val="006D7326"/>
    <w:rsid w:val="006E15DF"/>
    <w:rsid w:val="006E4354"/>
    <w:rsid w:val="006F08B9"/>
    <w:rsid w:val="006F0E8E"/>
    <w:rsid w:val="006F3094"/>
    <w:rsid w:val="006F311A"/>
    <w:rsid w:val="006F35C0"/>
    <w:rsid w:val="006F4240"/>
    <w:rsid w:val="006F585D"/>
    <w:rsid w:val="006F6ABE"/>
    <w:rsid w:val="006F6E1F"/>
    <w:rsid w:val="006F7D52"/>
    <w:rsid w:val="00700B09"/>
    <w:rsid w:val="00702067"/>
    <w:rsid w:val="007020C8"/>
    <w:rsid w:val="00703A90"/>
    <w:rsid w:val="00713969"/>
    <w:rsid w:val="007140CC"/>
    <w:rsid w:val="0071727D"/>
    <w:rsid w:val="007176E1"/>
    <w:rsid w:val="007179E8"/>
    <w:rsid w:val="00717DE0"/>
    <w:rsid w:val="00721482"/>
    <w:rsid w:val="007245D8"/>
    <w:rsid w:val="00724BF5"/>
    <w:rsid w:val="007250CB"/>
    <w:rsid w:val="007257BE"/>
    <w:rsid w:val="00725AEF"/>
    <w:rsid w:val="00730FA9"/>
    <w:rsid w:val="0073149C"/>
    <w:rsid w:val="00732852"/>
    <w:rsid w:val="00735C0C"/>
    <w:rsid w:val="007366D3"/>
    <w:rsid w:val="00737B47"/>
    <w:rsid w:val="00743976"/>
    <w:rsid w:val="007457E3"/>
    <w:rsid w:val="00746DB2"/>
    <w:rsid w:val="00746F49"/>
    <w:rsid w:val="00747230"/>
    <w:rsid w:val="00747F80"/>
    <w:rsid w:val="00753694"/>
    <w:rsid w:val="007566D3"/>
    <w:rsid w:val="007568B2"/>
    <w:rsid w:val="00760BCB"/>
    <w:rsid w:val="00761069"/>
    <w:rsid w:val="00762008"/>
    <w:rsid w:val="00765103"/>
    <w:rsid w:val="00767526"/>
    <w:rsid w:val="007710CF"/>
    <w:rsid w:val="0077145A"/>
    <w:rsid w:val="00771B4D"/>
    <w:rsid w:val="0077301D"/>
    <w:rsid w:val="00773210"/>
    <w:rsid w:val="0077395F"/>
    <w:rsid w:val="007764A9"/>
    <w:rsid w:val="007802FE"/>
    <w:rsid w:val="00785819"/>
    <w:rsid w:val="0078581A"/>
    <w:rsid w:val="00785903"/>
    <w:rsid w:val="00790AB8"/>
    <w:rsid w:val="00790BCA"/>
    <w:rsid w:val="00790FA5"/>
    <w:rsid w:val="0079312E"/>
    <w:rsid w:val="007932B4"/>
    <w:rsid w:val="00793312"/>
    <w:rsid w:val="00793F26"/>
    <w:rsid w:val="00794EDE"/>
    <w:rsid w:val="0079582B"/>
    <w:rsid w:val="007966B2"/>
    <w:rsid w:val="00797137"/>
    <w:rsid w:val="00797754"/>
    <w:rsid w:val="007A08B8"/>
    <w:rsid w:val="007A1213"/>
    <w:rsid w:val="007A1C94"/>
    <w:rsid w:val="007A4EBF"/>
    <w:rsid w:val="007A5F44"/>
    <w:rsid w:val="007B130B"/>
    <w:rsid w:val="007B2507"/>
    <w:rsid w:val="007B3220"/>
    <w:rsid w:val="007B37F7"/>
    <w:rsid w:val="007B6DBA"/>
    <w:rsid w:val="007B6EF1"/>
    <w:rsid w:val="007B72B8"/>
    <w:rsid w:val="007B7AF4"/>
    <w:rsid w:val="007B7E57"/>
    <w:rsid w:val="007C085E"/>
    <w:rsid w:val="007C1904"/>
    <w:rsid w:val="007C23F5"/>
    <w:rsid w:val="007C3A96"/>
    <w:rsid w:val="007C3ECA"/>
    <w:rsid w:val="007C483F"/>
    <w:rsid w:val="007C57F0"/>
    <w:rsid w:val="007C6A58"/>
    <w:rsid w:val="007D04F8"/>
    <w:rsid w:val="007D0E93"/>
    <w:rsid w:val="007D20A5"/>
    <w:rsid w:val="007D3D5A"/>
    <w:rsid w:val="007D5107"/>
    <w:rsid w:val="007D5FBF"/>
    <w:rsid w:val="007D702F"/>
    <w:rsid w:val="007E02D7"/>
    <w:rsid w:val="007E1173"/>
    <w:rsid w:val="007E2143"/>
    <w:rsid w:val="007E6883"/>
    <w:rsid w:val="007F009D"/>
    <w:rsid w:val="007F10EA"/>
    <w:rsid w:val="007F1293"/>
    <w:rsid w:val="007F1371"/>
    <w:rsid w:val="007F2338"/>
    <w:rsid w:val="007F6992"/>
    <w:rsid w:val="0080142C"/>
    <w:rsid w:val="00802699"/>
    <w:rsid w:val="00802D64"/>
    <w:rsid w:val="00804548"/>
    <w:rsid w:val="00804FAD"/>
    <w:rsid w:val="00805A54"/>
    <w:rsid w:val="00805F4F"/>
    <w:rsid w:val="00807FDD"/>
    <w:rsid w:val="008105F3"/>
    <w:rsid w:val="00812E2E"/>
    <w:rsid w:val="00813C91"/>
    <w:rsid w:val="0081590C"/>
    <w:rsid w:val="00817321"/>
    <w:rsid w:val="00817E75"/>
    <w:rsid w:val="00821D63"/>
    <w:rsid w:val="00822FB4"/>
    <w:rsid w:val="008231C8"/>
    <w:rsid w:val="00824098"/>
    <w:rsid w:val="00826E37"/>
    <w:rsid w:val="0083081F"/>
    <w:rsid w:val="008315DD"/>
    <w:rsid w:val="00832172"/>
    <w:rsid w:val="00835159"/>
    <w:rsid w:val="00836FBA"/>
    <w:rsid w:val="008376BE"/>
    <w:rsid w:val="008409F7"/>
    <w:rsid w:val="00841AFF"/>
    <w:rsid w:val="008425B1"/>
    <w:rsid w:val="00842B14"/>
    <w:rsid w:val="00843165"/>
    <w:rsid w:val="00844749"/>
    <w:rsid w:val="008459BD"/>
    <w:rsid w:val="00847CF1"/>
    <w:rsid w:val="00852DB6"/>
    <w:rsid w:val="008531BD"/>
    <w:rsid w:val="008537D8"/>
    <w:rsid w:val="008558F8"/>
    <w:rsid w:val="00855C63"/>
    <w:rsid w:val="00856756"/>
    <w:rsid w:val="0086021B"/>
    <w:rsid w:val="008603B7"/>
    <w:rsid w:val="0086230C"/>
    <w:rsid w:val="00863EBF"/>
    <w:rsid w:val="00867017"/>
    <w:rsid w:val="00867385"/>
    <w:rsid w:val="00867F1E"/>
    <w:rsid w:val="008709C3"/>
    <w:rsid w:val="0087161E"/>
    <w:rsid w:val="00871791"/>
    <w:rsid w:val="00871B0F"/>
    <w:rsid w:val="008720C3"/>
    <w:rsid w:val="00874FAF"/>
    <w:rsid w:val="008755DD"/>
    <w:rsid w:val="0087589C"/>
    <w:rsid w:val="00875AAA"/>
    <w:rsid w:val="00877906"/>
    <w:rsid w:val="00877CB6"/>
    <w:rsid w:val="00877D08"/>
    <w:rsid w:val="00881144"/>
    <w:rsid w:val="00881928"/>
    <w:rsid w:val="00881FF8"/>
    <w:rsid w:val="00882D65"/>
    <w:rsid w:val="00883F13"/>
    <w:rsid w:val="00884414"/>
    <w:rsid w:val="00884450"/>
    <w:rsid w:val="008848B8"/>
    <w:rsid w:val="008909BE"/>
    <w:rsid w:val="00890DB7"/>
    <w:rsid w:val="0089519D"/>
    <w:rsid w:val="0089743C"/>
    <w:rsid w:val="00897ADD"/>
    <w:rsid w:val="008A0D5C"/>
    <w:rsid w:val="008A2100"/>
    <w:rsid w:val="008A3519"/>
    <w:rsid w:val="008A52E1"/>
    <w:rsid w:val="008A5983"/>
    <w:rsid w:val="008A6614"/>
    <w:rsid w:val="008A765D"/>
    <w:rsid w:val="008A7EB5"/>
    <w:rsid w:val="008B0914"/>
    <w:rsid w:val="008B1201"/>
    <w:rsid w:val="008B1F66"/>
    <w:rsid w:val="008B24DA"/>
    <w:rsid w:val="008B2867"/>
    <w:rsid w:val="008B33DF"/>
    <w:rsid w:val="008B3A12"/>
    <w:rsid w:val="008B5CE3"/>
    <w:rsid w:val="008C181D"/>
    <w:rsid w:val="008C46CF"/>
    <w:rsid w:val="008C4806"/>
    <w:rsid w:val="008C636E"/>
    <w:rsid w:val="008D08E2"/>
    <w:rsid w:val="008D4EEE"/>
    <w:rsid w:val="008D52AE"/>
    <w:rsid w:val="008E001C"/>
    <w:rsid w:val="008E2E59"/>
    <w:rsid w:val="008E37E8"/>
    <w:rsid w:val="008E6478"/>
    <w:rsid w:val="008F2C9A"/>
    <w:rsid w:val="008F42FB"/>
    <w:rsid w:val="008F5324"/>
    <w:rsid w:val="008F5F3C"/>
    <w:rsid w:val="008F60A9"/>
    <w:rsid w:val="008F6C1E"/>
    <w:rsid w:val="008F7AD1"/>
    <w:rsid w:val="008F7FD4"/>
    <w:rsid w:val="0090040E"/>
    <w:rsid w:val="009013EB"/>
    <w:rsid w:val="00901858"/>
    <w:rsid w:val="00901D30"/>
    <w:rsid w:val="00902C08"/>
    <w:rsid w:val="00905179"/>
    <w:rsid w:val="009058C0"/>
    <w:rsid w:val="00905B95"/>
    <w:rsid w:val="00906233"/>
    <w:rsid w:val="00907018"/>
    <w:rsid w:val="00907AB9"/>
    <w:rsid w:val="00910B47"/>
    <w:rsid w:val="00913D12"/>
    <w:rsid w:val="009147CF"/>
    <w:rsid w:val="009147E1"/>
    <w:rsid w:val="009218BF"/>
    <w:rsid w:val="0092371C"/>
    <w:rsid w:val="00923E64"/>
    <w:rsid w:val="009241A7"/>
    <w:rsid w:val="0092667B"/>
    <w:rsid w:val="009270A6"/>
    <w:rsid w:val="009301DE"/>
    <w:rsid w:val="009314FB"/>
    <w:rsid w:val="009320DD"/>
    <w:rsid w:val="00933454"/>
    <w:rsid w:val="0093453B"/>
    <w:rsid w:val="00936FFF"/>
    <w:rsid w:val="00937D54"/>
    <w:rsid w:val="00941E04"/>
    <w:rsid w:val="009421BD"/>
    <w:rsid w:val="00942630"/>
    <w:rsid w:val="0094267E"/>
    <w:rsid w:val="009430C6"/>
    <w:rsid w:val="00943A2C"/>
    <w:rsid w:val="00944690"/>
    <w:rsid w:val="009456B0"/>
    <w:rsid w:val="00945E0B"/>
    <w:rsid w:val="0094667C"/>
    <w:rsid w:val="00947612"/>
    <w:rsid w:val="00950975"/>
    <w:rsid w:val="00952D16"/>
    <w:rsid w:val="009538C5"/>
    <w:rsid w:val="00955D68"/>
    <w:rsid w:val="009565AC"/>
    <w:rsid w:val="00957972"/>
    <w:rsid w:val="00960671"/>
    <w:rsid w:val="00961FC4"/>
    <w:rsid w:val="00961FEA"/>
    <w:rsid w:val="00962F70"/>
    <w:rsid w:val="009637C9"/>
    <w:rsid w:val="00964EB9"/>
    <w:rsid w:val="00964FDB"/>
    <w:rsid w:val="00965CD9"/>
    <w:rsid w:val="00965D4E"/>
    <w:rsid w:val="009663B3"/>
    <w:rsid w:val="00974A63"/>
    <w:rsid w:val="00975429"/>
    <w:rsid w:val="00976F63"/>
    <w:rsid w:val="00977024"/>
    <w:rsid w:val="00980F7F"/>
    <w:rsid w:val="00982611"/>
    <w:rsid w:val="00982BE2"/>
    <w:rsid w:val="00983F2A"/>
    <w:rsid w:val="0098516F"/>
    <w:rsid w:val="009864CE"/>
    <w:rsid w:val="00986989"/>
    <w:rsid w:val="00986B7C"/>
    <w:rsid w:val="009918B1"/>
    <w:rsid w:val="00991B7B"/>
    <w:rsid w:val="00991F9E"/>
    <w:rsid w:val="009927CE"/>
    <w:rsid w:val="00993B5E"/>
    <w:rsid w:val="00994502"/>
    <w:rsid w:val="009A0770"/>
    <w:rsid w:val="009A3865"/>
    <w:rsid w:val="009A39BF"/>
    <w:rsid w:val="009A4C09"/>
    <w:rsid w:val="009A560B"/>
    <w:rsid w:val="009B0BD8"/>
    <w:rsid w:val="009B1E6C"/>
    <w:rsid w:val="009B4504"/>
    <w:rsid w:val="009B5C6B"/>
    <w:rsid w:val="009B7DE5"/>
    <w:rsid w:val="009C0FEF"/>
    <w:rsid w:val="009C41C9"/>
    <w:rsid w:val="009C4810"/>
    <w:rsid w:val="009C4B85"/>
    <w:rsid w:val="009C668B"/>
    <w:rsid w:val="009C78AF"/>
    <w:rsid w:val="009C7FA7"/>
    <w:rsid w:val="009D2CF8"/>
    <w:rsid w:val="009D3314"/>
    <w:rsid w:val="009D4975"/>
    <w:rsid w:val="009E1800"/>
    <w:rsid w:val="009E29BA"/>
    <w:rsid w:val="009E44DE"/>
    <w:rsid w:val="009E4D3F"/>
    <w:rsid w:val="009E6349"/>
    <w:rsid w:val="009E71B6"/>
    <w:rsid w:val="009F44C3"/>
    <w:rsid w:val="009F4FAF"/>
    <w:rsid w:val="009F6C73"/>
    <w:rsid w:val="00A01845"/>
    <w:rsid w:val="00A023BE"/>
    <w:rsid w:val="00A02B37"/>
    <w:rsid w:val="00A037AD"/>
    <w:rsid w:val="00A03F94"/>
    <w:rsid w:val="00A0414A"/>
    <w:rsid w:val="00A041A8"/>
    <w:rsid w:val="00A06401"/>
    <w:rsid w:val="00A07B3B"/>
    <w:rsid w:val="00A10412"/>
    <w:rsid w:val="00A13121"/>
    <w:rsid w:val="00A17589"/>
    <w:rsid w:val="00A20224"/>
    <w:rsid w:val="00A2123F"/>
    <w:rsid w:val="00A2229A"/>
    <w:rsid w:val="00A23190"/>
    <w:rsid w:val="00A235B5"/>
    <w:rsid w:val="00A31289"/>
    <w:rsid w:val="00A31C43"/>
    <w:rsid w:val="00A32A33"/>
    <w:rsid w:val="00A32BD5"/>
    <w:rsid w:val="00A3450B"/>
    <w:rsid w:val="00A3597A"/>
    <w:rsid w:val="00A37346"/>
    <w:rsid w:val="00A3766F"/>
    <w:rsid w:val="00A37813"/>
    <w:rsid w:val="00A37E00"/>
    <w:rsid w:val="00A41F5F"/>
    <w:rsid w:val="00A429B6"/>
    <w:rsid w:val="00A42ADF"/>
    <w:rsid w:val="00A43293"/>
    <w:rsid w:val="00A445DE"/>
    <w:rsid w:val="00A446CA"/>
    <w:rsid w:val="00A44C4D"/>
    <w:rsid w:val="00A458A3"/>
    <w:rsid w:val="00A45C69"/>
    <w:rsid w:val="00A46166"/>
    <w:rsid w:val="00A46E70"/>
    <w:rsid w:val="00A500B1"/>
    <w:rsid w:val="00A51BAD"/>
    <w:rsid w:val="00A53DB4"/>
    <w:rsid w:val="00A548E3"/>
    <w:rsid w:val="00A54F15"/>
    <w:rsid w:val="00A56E1A"/>
    <w:rsid w:val="00A57731"/>
    <w:rsid w:val="00A60870"/>
    <w:rsid w:val="00A61445"/>
    <w:rsid w:val="00A61D80"/>
    <w:rsid w:val="00A62F48"/>
    <w:rsid w:val="00A634F8"/>
    <w:rsid w:val="00A64EB8"/>
    <w:rsid w:val="00A65210"/>
    <w:rsid w:val="00A654B5"/>
    <w:rsid w:val="00A67730"/>
    <w:rsid w:val="00A67C6E"/>
    <w:rsid w:val="00A71385"/>
    <w:rsid w:val="00A7183C"/>
    <w:rsid w:val="00A71AE0"/>
    <w:rsid w:val="00A72648"/>
    <w:rsid w:val="00A730FD"/>
    <w:rsid w:val="00A73DE3"/>
    <w:rsid w:val="00A76165"/>
    <w:rsid w:val="00A81085"/>
    <w:rsid w:val="00A810F0"/>
    <w:rsid w:val="00A81273"/>
    <w:rsid w:val="00A81C49"/>
    <w:rsid w:val="00A826BF"/>
    <w:rsid w:val="00A829F1"/>
    <w:rsid w:val="00A84DF0"/>
    <w:rsid w:val="00A852DB"/>
    <w:rsid w:val="00A857CB"/>
    <w:rsid w:val="00A867A6"/>
    <w:rsid w:val="00A86D54"/>
    <w:rsid w:val="00A915EC"/>
    <w:rsid w:val="00A92AB9"/>
    <w:rsid w:val="00A9309E"/>
    <w:rsid w:val="00A942F5"/>
    <w:rsid w:val="00AA114D"/>
    <w:rsid w:val="00AA3082"/>
    <w:rsid w:val="00AA34F6"/>
    <w:rsid w:val="00AA564E"/>
    <w:rsid w:val="00AA5AFC"/>
    <w:rsid w:val="00AB20B1"/>
    <w:rsid w:val="00AB2E32"/>
    <w:rsid w:val="00AB2F07"/>
    <w:rsid w:val="00AB36A1"/>
    <w:rsid w:val="00AB3B84"/>
    <w:rsid w:val="00AB4524"/>
    <w:rsid w:val="00AB49D9"/>
    <w:rsid w:val="00AB5320"/>
    <w:rsid w:val="00AB5FD4"/>
    <w:rsid w:val="00AB6353"/>
    <w:rsid w:val="00AC2087"/>
    <w:rsid w:val="00AC2103"/>
    <w:rsid w:val="00AC2B44"/>
    <w:rsid w:val="00AC3A47"/>
    <w:rsid w:val="00AC4D6A"/>
    <w:rsid w:val="00AC598D"/>
    <w:rsid w:val="00AC6D87"/>
    <w:rsid w:val="00AC6EF7"/>
    <w:rsid w:val="00AD20FB"/>
    <w:rsid w:val="00AD36F0"/>
    <w:rsid w:val="00AE0005"/>
    <w:rsid w:val="00AE37C2"/>
    <w:rsid w:val="00AE3D5D"/>
    <w:rsid w:val="00AE4260"/>
    <w:rsid w:val="00AE4680"/>
    <w:rsid w:val="00AE549C"/>
    <w:rsid w:val="00AF188C"/>
    <w:rsid w:val="00AF23E1"/>
    <w:rsid w:val="00AF2853"/>
    <w:rsid w:val="00AF3278"/>
    <w:rsid w:val="00AF62CD"/>
    <w:rsid w:val="00AF6412"/>
    <w:rsid w:val="00AF71ED"/>
    <w:rsid w:val="00B0278B"/>
    <w:rsid w:val="00B027AF"/>
    <w:rsid w:val="00B0299C"/>
    <w:rsid w:val="00B04324"/>
    <w:rsid w:val="00B074C2"/>
    <w:rsid w:val="00B109A0"/>
    <w:rsid w:val="00B12335"/>
    <w:rsid w:val="00B12A25"/>
    <w:rsid w:val="00B13232"/>
    <w:rsid w:val="00B16BFF"/>
    <w:rsid w:val="00B215C4"/>
    <w:rsid w:val="00B21DF9"/>
    <w:rsid w:val="00B2362A"/>
    <w:rsid w:val="00B24432"/>
    <w:rsid w:val="00B25B72"/>
    <w:rsid w:val="00B3180D"/>
    <w:rsid w:val="00B31AC3"/>
    <w:rsid w:val="00B41DCC"/>
    <w:rsid w:val="00B421CD"/>
    <w:rsid w:val="00B4259A"/>
    <w:rsid w:val="00B4376E"/>
    <w:rsid w:val="00B466CC"/>
    <w:rsid w:val="00B50D5B"/>
    <w:rsid w:val="00B543B2"/>
    <w:rsid w:val="00B565C3"/>
    <w:rsid w:val="00B612BB"/>
    <w:rsid w:val="00B627B7"/>
    <w:rsid w:val="00B6329B"/>
    <w:rsid w:val="00B65040"/>
    <w:rsid w:val="00B65AB4"/>
    <w:rsid w:val="00B66364"/>
    <w:rsid w:val="00B666D8"/>
    <w:rsid w:val="00B709C0"/>
    <w:rsid w:val="00B71E30"/>
    <w:rsid w:val="00B73390"/>
    <w:rsid w:val="00B7358A"/>
    <w:rsid w:val="00B7589B"/>
    <w:rsid w:val="00B805DC"/>
    <w:rsid w:val="00B825FC"/>
    <w:rsid w:val="00B83698"/>
    <w:rsid w:val="00B838EA"/>
    <w:rsid w:val="00B83D5F"/>
    <w:rsid w:val="00B83DD9"/>
    <w:rsid w:val="00B8470E"/>
    <w:rsid w:val="00B8621C"/>
    <w:rsid w:val="00B8623F"/>
    <w:rsid w:val="00B9065D"/>
    <w:rsid w:val="00B95E06"/>
    <w:rsid w:val="00B96448"/>
    <w:rsid w:val="00B97412"/>
    <w:rsid w:val="00BA1EA3"/>
    <w:rsid w:val="00BA2BC0"/>
    <w:rsid w:val="00BA3A21"/>
    <w:rsid w:val="00BA5160"/>
    <w:rsid w:val="00BA520F"/>
    <w:rsid w:val="00BA56A5"/>
    <w:rsid w:val="00BA5B2D"/>
    <w:rsid w:val="00BA69A0"/>
    <w:rsid w:val="00BA6A97"/>
    <w:rsid w:val="00BA6D74"/>
    <w:rsid w:val="00BB1DD6"/>
    <w:rsid w:val="00BB22A6"/>
    <w:rsid w:val="00BB2729"/>
    <w:rsid w:val="00BB43BD"/>
    <w:rsid w:val="00BB4FB8"/>
    <w:rsid w:val="00BB5044"/>
    <w:rsid w:val="00BB6B9E"/>
    <w:rsid w:val="00BC082F"/>
    <w:rsid w:val="00BC1221"/>
    <w:rsid w:val="00BC2782"/>
    <w:rsid w:val="00BC4F38"/>
    <w:rsid w:val="00BC6FFC"/>
    <w:rsid w:val="00BC7F55"/>
    <w:rsid w:val="00BD185A"/>
    <w:rsid w:val="00BD29CF"/>
    <w:rsid w:val="00BD4464"/>
    <w:rsid w:val="00BD48CB"/>
    <w:rsid w:val="00BD4E2D"/>
    <w:rsid w:val="00BE0E17"/>
    <w:rsid w:val="00BE4880"/>
    <w:rsid w:val="00BE5075"/>
    <w:rsid w:val="00BF0282"/>
    <w:rsid w:val="00BF1101"/>
    <w:rsid w:val="00BF329F"/>
    <w:rsid w:val="00BF3462"/>
    <w:rsid w:val="00BF46CC"/>
    <w:rsid w:val="00BF5255"/>
    <w:rsid w:val="00BF6718"/>
    <w:rsid w:val="00BF76A4"/>
    <w:rsid w:val="00C00128"/>
    <w:rsid w:val="00C0115D"/>
    <w:rsid w:val="00C0141E"/>
    <w:rsid w:val="00C02C6F"/>
    <w:rsid w:val="00C03B30"/>
    <w:rsid w:val="00C059B3"/>
    <w:rsid w:val="00C05A02"/>
    <w:rsid w:val="00C05B0F"/>
    <w:rsid w:val="00C05B76"/>
    <w:rsid w:val="00C05D30"/>
    <w:rsid w:val="00C065D7"/>
    <w:rsid w:val="00C07A0A"/>
    <w:rsid w:val="00C10155"/>
    <w:rsid w:val="00C10DD4"/>
    <w:rsid w:val="00C1102A"/>
    <w:rsid w:val="00C11E68"/>
    <w:rsid w:val="00C12F4F"/>
    <w:rsid w:val="00C22217"/>
    <w:rsid w:val="00C258DD"/>
    <w:rsid w:val="00C26673"/>
    <w:rsid w:val="00C26C29"/>
    <w:rsid w:val="00C30FCB"/>
    <w:rsid w:val="00C312D3"/>
    <w:rsid w:val="00C327E7"/>
    <w:rsid w:val="00C3394A"/>
    <w:rsid w:val="00C36A38"/>
    <w:rsid w:val="00C37052"/>
    <w:rsid w:val="00C374D8"/>
    <w:rsid w:val="00C40974"/>
    <w:rsid w:val="00C42F5E"/>
    <w:rsid w:val="00C43BF2"/>
    <w:rsid w:val="00C447F4"/>
    <w:rsid w:val="00C46501"/>
    <w:rsid w:val="00C50F8A"/>
    <w:rsid w:val="00C511F6"/>
    <w:rsid w:val="00C51E89"/>
    <w:rsid w:val="00C529AF"/>
    <w:rsid w:val="00C537F8"/>
    <w:rsid w:val="00C53962"/>
    <w:rsid w:val="00C549D9"/>
    <w:rsid w:val="00C57342"/>
    <w:rsid w:val="00C6178D"/>
    <w:rsid w:val="00C62492"/>
    <w:rsid w:val="00C62B19"/>
    <w:rsid w:val="00C62CF8"/>
    <w:rsid w:val="00C630ED"/>
    <w:rsid w:val="00C65438"/>
    <w:rsid w:val="00C669B0"/>
    <w:rsid w:val="00C72C75"/>
    <w:rsid w:val="00C74EB9"/>
    <w:rsid w:val="00C77666"/>
    <w:rsid w:val="00C81613"/>
    <w:rsid w:val="00C816A5"/>
    <w:rsid w:val="00C82316"/>
    <w:rsid w:val="00C82AAA"/>
    <w:rsid w:val="00C832C1"/>
    <w:rsid w:val="00C834B9"/>
    <w:rsid w:val="00C86772"/>
    <w:rsid w:val="00C87B52"/>
    <w:rsid w:val="00C90740"/>
    <w:rsid w:val="00C91B9D"/>
    <w:rsid w:val="00C92426"/>
    <w:rsid w:val="00C92A53"/>
    <w:rsid w:val="00C93830"/>
    <w:rsid w:val="00C93C93"/>
    <w:rsid w:val="00C94A7A"/>
    <w:rsid w:val="00C953CB"/>
    <w:rsid w:val="00CA2380"/>
    <w:rsid w:val="00CA4A50"/>
    <w:rsid w:val="00CA568D"/>
    <w:rsid w:val="00CA7C3E"/>
    <w:rsid w:val="00CB17EC"/>
    <w:rsid w:val="00CB78A7"/>
    <w:rsid w:val="00CC0D5D"/>
    <w:rsid w:val="00CC52BA"/>
    <w:rsid w:val="00CC5E77"/>
    <w:rsid w:val="00CC6016"/>
    <w:rsid w:val="00CC70FA"/>
    <w:rsid w:val="00CC746C"/>
    <w:rsid w:val="00CD120C"/>
    <w:rsid w:val="00CD1757"/>
    <w:rsid w:val="00CD2581"/>
    <w:rsid w:val="00CD3664"/>
    <w:rsid w:val="00CD538F"/>
    <w:rsid w:val="00CD7AB5"/>
    <w:rsid w:val="00CD7C1E"/>
    <w:rsid w:val="00CD7FED"/>
    <w:rsid w:val="00CE1D58"/>
    <w:rsid w:val="00CE7524"/>
    <w:rsid w:val="00CE7C82"/>
    <w:rsid w:val="00CE7D97"/>
    <w:rsid w:val="00CF1895"/>
    <w:rsid w:val="00CF1B41"/>
    <w:rsid w:val="00CF1C2D"/>
    <w:rsid w:val="00CF2ACD"/>
    <w:rsid w:val="00CF2DE7"/>
    <w:rsid w:val="00CF32AC"/>
    <w:rsid w:val="00CF35AA"/>
    <w:rsid w:val="00CF593A"/>
    <w:rsid w:val="00D007DB"/>
    <w:rsid w:val="00D0192F"/>
    <w:rsid w:val="00D0338E"/>
    <w:rsid w:val="00D03782"/>
    <w:rsid w:val="00D03965"/>
    <w:rsid w:val="00D04174"/>
    <w:rsid w:val="00D0523C"/>
    <w:rsid w:val="00D10B92"/>
    <w:rsid w:val="00D11CE0"/>
    <w:rsid w:val="00D135D9"/>
    <w:rsid w:val="00D13A5B"/>
    <w:rsid w:val="00D1429A"/>
    <w:rsid w:val="00D17DDE"/>
    <w:rsid w:val="00D20FFE"/>
    <w:rsid w:val="00D212FE"/>
    <w:rsid w:val="00D22682"/>
    <w:rsid w:val="00D243E7"/>
    <w:rsid w:val="00D30541"/>
    <w:rsid w:val="00D345FC"/>
    <w:rsid w:val="00D34811"/>
    <w:rsid w:val="00D34DBB"/>
    <w:rsid w:val="00D363C6"/>
    <w:rsid w:val="00D40F53"/>
    <w:rsid w:val="00D416BF"/>
    <w:rsid w:val="00D454B5"/>
    <w:rsid w:val="00D4656D"/>
    <w:rsid w:val="00D46FFC"/>
    <w:rsid w:val="00D477F7"/>
    <w:rsid w:val="00D501D6"/>
    <w:rsid w:val="00D502EF"/>
    <w:rsid w:val="00D50FFC"/>
    <w:rsid w:val="00D519E9"/>
    <w:rsid w:val="00D54A85"/>
    <w:rsid w:val="00D55967"/>
    <w:rsid w:val="00D60D36"/>
    <w:rsid w:val="00D61A00"/>
    <w:rsid w:val="00D6385B"/>
    <w:rsid w:val="00D6488D"/>
    <w:rsid w:val="00D65069"/>
    <w:rsid w:val="00D6602B"/>
    <w:rsid w:val="00D669A9"/>
    <w:rsid w:val="00D705FD"/>
    <w:rsid w:val="00D70CB7"/>
    <w:rsid w:val="00D75897"/>
    <w:rsid w:val="00D7590E"/>
    <w:rsid w:val="00D75E9C"/>
    <w:rsid w:val="00D807AB"/>
    <w:rsid w:val="00D83D70"/>
    <w:rsid w:val="00D84B03"/>
    <w:rsid w:val="00D859F6"/>
    <w:rsid w:val="00D8600B"/>
    <w:rsid w:val="00D87D07"/>
    <w:rsid w:val="00D9187B"/>
    <w:rsid w:val="00D918EA"/>
    <w:rsid w:val="00D91E62"/>
    <w:rsid w:val="00D92038"/>
    <w:rsid w:val="00D95FB9"/>
    <w:rsid w:val="00D96394"/>
    <w:rsid w:val="00D97BC3"/>
    <w:rsid w:val="00D97DD1"/>
    <w:rsid w:val="00DA1439"/>
    <w:rsid w:val="00DA3B0D"/>
    <w:rsid w:val="00DA514F"/>
    <w:rsid w:val="00DA6B8F"/>
    <w:rsid w:val="00DA7602"/>
    <w:rsid w:val="00DB0540"/>
    <w:rsid w:val="00DB34BA"/>
    <w:rsid w:val="00DB4C7F"/>
    <w:rsid w:val="00DB68C8"/>
    <w:rsid w:val="00DB71C1"/>
    <w:rsid w:val="00DC5343"/>
    <w:rsid w:val="00DD20D8"/>
    <w:rsid w:val="00DD234C"/>
    <w:rsid w:val="00DD2C7B"/>
    <w:rsid w:val="00DD40F1"/>
    <w:rsid w:val="00DE0974"/>
    <w:rsid w:val="00DE296E"/>
    <w:rsid w:val="00DE2C46"/>
    <w:rsid w:val="00DE2E57"/>
    <w:rsid w:val="00DE2FE4"/>
    <w:rsid w:val="00DE3318"/>
    <w:rsid w:val="00DE57A5"/>
    <w:rsid w:val="00DE64C8"/>
    <w:rsid w:val="00DF1561"/>
    <w:rsid w:val="00DF166B"/>
    <w:rsid w:val="00DF43CA"/>
    <w:rsid w:val="00DF4F7F"/>
    <w:rsid w:val="00DF5D40"/>
    <w:rsid w:val="00DF60AD"/>
    <w:rsid w:val="00DF64CE"/>
    <w:rsid w:val="00DF667F"/>
    <w:rsid w:val="00DF6CF0"/>
    <w:rsid w:val="00DF7198"/>
    <w:rsid w:val="00DF7C95"/>
    <w:rsid w:val="00E015A7"/>
    <w:rsid w:val="00E02B7B"/>
    <w:rsid w:val="00E030F7"/>
    <w:rsid w:val="00E05484"/>
    <w:rsid w:val="00E0620A"/>
    <w:rsid w:val="00E0699B"/>
    <w:rsid w:val="00E076AD"/>
    <w:rsid w:val="00E112B2"/>
    <w:rsid w:val="00E114C1"/>
    <w:rsid w:val="00E11E90"/>
    <w:rsid w:val="00E1414B"/>
    <w:rsid w:val="00E1693A"/>
    <w:rsid w:val="00E17700"/>
    <w:rsid w:val="00E2077A"/>
    <w:rsid w:val="00E2325F"/>
    <w:rsid w:val="00E24118"/>
    <w:rsid w:val="00E2505F"/>
    <w:rsid w:val="00E311CD"/>
    <w:rsid w:val="00E32AE4"/>
    <w:rsid w:val="00E341C4"/>
    <w:rsid w:val="00E36446"/>
    <w:rsid w:val="00E4010F"/>
    <w:rsid w:val="00E40C26"/>
    <w:rsid w:val="00E44C7E"/>
    <w:rsid w:val="00E4503A"/>
    <w:rsid w:val="00E45385"/>
    <w:rsid w:val="00E463B6"/>
    <w:rsid w:val="00E464AE"/>
    <w:rsid w:val="00E501FB"/>
    <w:rsid w:val="00E51BC8"/>
    <w:rsid w:val="00E53861"/>
    <w:rsid w:val="00E57B75"/>
    <w:rsid w:val="00E57DF8"/>
    <w:rsid w:val="00E60571"/>
    <w:rsid w:val="00E60F7B"/>
    <w:rsid w:val="00E617C2"/>
    <w:rsid w:val="00E622EB"/>
    <w:rsid w:val="00E635B6"/>
    <w:rsid w:val="00E63D68"/>
    <w:rsid w:val="00E643B8"/>
    <w:rsid w:val="00E64FC9"/>
    <w:rsid w:val="00E657B6"/>
    <w:rsid w:val="00E6785D"/>
    <w:rsid w:val="00E71081"/>
    <w:rsid w:val="00E718B4"/>
    <w:rsid w:val="00E72557"/>
    <w:rsid w:val="00E7276C"/>
    <w:rsid w:val="00E74FC7"/>
    <w:rsid w:val="00E74FEB"/>
    <w:rsid w:val="00E76844"/>
    <w:rsid w:val="00E7718E"/>
    <w:rsid w:val="00E77F58"/>
    <w:rsid w:val="00E805AE"/>
    <w:rsid w:val="00E83342"/>
    <w:rsid w:val="00E848A8"/>
    <w:rsid w:val="00E9042A"/>
    <w:rsid w:val="00E92B03"/>
    <w:rsid w:val="00E949BA"/>
    <w:rsid w:val="00E9530C"/>
    <w:rsid w:val="00E95D9A"/>
    <w:rsid w:val="00E96C3E"/>
    <w:rsid w:val="00E979AD"/>
    <w:rsid w:val="00E97E35"/>
    <w:rsid w:val="00EA0EB3"/>
    <w:rsid w:val="00EA11AC"/>
    <w:rsid w:val="00EA5851"/>
    <w:rsid w:val="00EA66A9"/>
    <w:rsid w:val="00EB0477"/>
    <w:rsid w:val="00EB07B2"/>
    <w:rsid w:val="00EB10F4"/>
    <w:rsid w:val="00EB30BA"/>
    <w:rsid w:val="00EB6B3B"/>
    <w:rsid w:val="00EC0604"/>
    <w:rsid w:val="00EC1069"/>
    <w:rsid w:val="00EC3A1F"/>
    <w:rsid w:val="00EC4F01"/>
    <w:rsid w:val="00EC52D9"/>
    <w:rsid w:val="00EC6BE9"/>
    <w:rsid w:val="00EC7001"/>
    <w:rsid w:val="00EC761E"/>
    <w:rsid w:val="00ED051C"/>
    <w:rsid w:val="00ED41C5"/>
    <w:rsid w:val="00ED5316"/>
    <w:rsid w:val="00ED79DA"/>
    <w:rsid w:val="00EE017E"/>
    <w:rsid w:val="00EE08E0"/>
    <w:rsid w:val="00EE0F79"/>
    <w:rsid w:val="00EE18BC"/>
    <w:rsid w:val="00EE1A04"/>
    <w:rsid w:val="00EE1FA1"/>
    <w:rsid w:val="00EE2D67"/>
    <w:rsid w:val="00EE2E93"/>
    <w:rsid w:val="00EE4015"/>
    <w:rsid w:val="00EE40BE"/>
    <w:rsid w:val="00EE450F"/>
    <w:rsid w:val="00EE55E6"/>
    <w:rsid w:val="00EE5602"/>
    <w:rsid w:val="00EE6458"/>
    <w:rsid w:val="00EE6824"/>
    <w:rsid w:val="00EE7A27"/>
    <w:rsid w:val="00EF17CF"/>
    <w:rsid w:val="00EF2488"/>
    <w:rsid w:val="00EF2678"/>
    <w:rsid w:val="00EF39EB"/>
    <w:rsid w:val="00EF68C4"/>
    <w:rsid w:val="00EF73CB"/>
    <w:rsid w:val="00EF7BCC"/>
    <w:rsid w:val="00F0244C"/>
    <w:rsid w:val="00F0269C"/>
    <w:rsid w:val="00F0315D"/>
    <w:rsid w:val="00F0643A"/>
    <w:rsid w:val="00F06B61"/>
    <w:rsid w:val="00F06FE1"/>
    <w:rsid w:val="00F07614"/>
    <w:rsid w:val="00F10432"/>
    <w:rsid w:val="00F119FB"/>
    <w:rsid w:val="00F133FE"/>
    <w:rsid w:val="00F14035"/>
    <w:rsid w:val="00F14FD6"/>
    <w:rsid w:val="00F16170"/>
    <w:rsid w:val="00F217FF"/>
    <w:rsid w:val="00F21FA7"/>
    <w:rsid w:val="00F22C85"/>
    <w:rsid w:val="00F2310C"/>
    <w:rsid w:val="00F25B62"/>
    <w:rsid w:val="00F261A9"/>
    <w:rsid w:val="00F27577"/>
    <w:rsid w:val="00F3016C"/>
    <w:rsid w:val="00F30F85"/>
    <w:rsid w:val="00F31699"/>
    <w:rsid w:val="00F33785"/>
    <w:rsid w:val="00F3556E"/>
    <w:rsid w:val="00F35B6C"/>
    <w:rsid w:val="00F4050F"/>
    <w:rsid w:val="00F40D2F"/>
    <w:rsid w:val="00F417B7"/>
    <w:rsid w:val="00F41BE1"/>
    <w:rsid w:val="00F41FF1"/>
    <w:rsid w:val="00F4204F"/>
    <w:rsid w:val="00F43699"/>
    <w:rsid w:val="00F447F0"/>
    <w:rsid w:val="00F44E0A"/>
    <w:rsid w:val="00F46D51"/>
    <w:rsid w:val="00F46E78"/>
    <w:rsid w:val="00F4705E"/>
    <w:rsid w:val="00F4769A"/>
    <w:rsid w:val="00F47A34"/>
    <w:rsid w:val="00F51A64"/>
    <w:rsid w:val="00F51FB2"/>
    <w:rsid w:val="00F52621"/>
    <w:rsid w:val="00F52C00"/>
    <w:rsid w:val="00F54B83"/>
    <w:rsid w:val="00F616EC"/>
    <w:rsid w:val="00F624E8"/>
    <w:rsid w:val="00F6369C"/>
    <w:rsid w:val="00F64235"/>
    <w:rsid w:val="00F64DF5"/>
    <w:rsid w:val="00F65A0D"/>
    <w:rsid w:val="00F66928"/>
    <w:rsid w:val="00F72F35"/>
    <w:rsid w:val="00F7468B"/>
    <w:rsid w:val="00F769DD"/>
    <w:rsid w:val="00F81DAA"/>
    <w:rsid w:val="00F81DF6"/>
    <w:rsid w:val="00F824CB"/>
    <w:rsid w:val="00F87115"/>
    <w:rsid w:val="00F876E5"/>
    <w:rsid w:val="00F87B72"/>
    <w:rsid w:val="00F90F44"/>
    <w:rsid w:val="00F93E4C"/>
    <w:rsid w:val="00F949AA"/>
    <w:rsid w:val="00F96949"/>
    <w:rsid w:val="00F96C40"/>
    <w:rsid w:val="00F97749"/>
    <w:rsid w:val="00FA327A"/>
    <w:rsid w:val="00FA38A7"/>
    <w:rsid w:val="00FA6E34"/>
    <w:rsid w:val="00FA781E"/>
    <w:rsid w:val="00FB037F"/>
    <w:rsid w:val="00FB0B40"/>
    <w:rsid w:val="00FB3709"/>
    <w:rsid w:val="00FB75A7"/>
    <w:rsid w:val="00FC15EE"/>
    <w:rsid w:val="00FC241C"/>
    <w:rsid w:val="00FC2FEF"/>
    <w:rsid w:val="00FC4C72"/>
    <w:rsid w:val="00FC50EB"/>
    <w:rsid w:val="00FC64D0"/>
    <w:rsid w:val="00FD0499"/>
    <w:rsid w:val="00FD3C53"/>
    <w:rsid w:val="00FD5FE3"/>
    <w:rsid w:val="00FE1690"/>
    <w:rsid w:val="00FE25EC"/>
    <w:rsid w:val="00FE4A6E"/>
    <w:rsid w:val="00FF0353"/>
    <w:rsid w:val="00FF0AFF"/>
    <w:rsid w:val="00FF0D41"/>
    <w:rsid w:val="00FF138E"/>
    <w:rsid w:val="00FF1DC0"/>
    <w:rsid w:val="00FF26FC"/>
    <w:rsid w:val="00FF35CE"/>
    <w:rsid w:val="00FF4BE9"/>
    <w:rsid w:val="00FF6015"/>
    <w:rsid w:val="00FF60E6"/>
    <w:rsid w:val="00FF61E1"/>
    <w:rsid w:val="00FF7924"/>
    <w:rsid w:val="038981A7"/>
    <w:rsid w:val="03D26CDF"/>
    <w:rsid w:val="06FC03EA"/>
    <w:rsid w:val="0BC54923"/>
    <w:rsid w:val="125DED7B"/>
    <w:rsid w:val="15548294"/>
    <w:rsid w:val="171A153A"/>
    <w:rsid w:val="1A51B5FC"/>
    <w:rsid w:val="1E9DBF63"/>
    <w:rsid w:val="23DF6FE5"/>
    <w:rsid w:val="265CE9C9"/>
    <w:rsid w:val="27111DF2"/>
    <w:rsid w:val="33E5A25A"/>
    <w:rsid w:val="36B18FCA"/>
    <w:rsid w:val="38219199"/>
    <w:rsid w:val="39EF5F25"/>
    <w:rsid w:val="3F0069AE"/>
    <w:rsid w:val="42C0C6A1"/>
    <w:rsid w:val="48CDEDC5"/>
    <w:rsid w:val="4934D2B5"/>
    <w:rsid w:val="4FF2E50E"/>
    <w:rsid w:val="5239374F"/>
    <w:rsid w:val="558DBC82"/>
    <w:rsid w:val="57298CE3"/>
    <w:rsid w:val="57D92110"/>
    <w:rsid w:val="58C55D44"/>
    <w:rsid w:val="5ADFD1E6"/>
    <w:rsid w:val="60C864A4"/>
    <w:rsid w:val="6358450B"/>
    <w:rsid w:val="66784441"/>
    <w:rsid w:val="695A209E"/>
    <w:rsid w:val="6CA0CA40"/>
    <w:rsid w:val="6CBBA0C5"/>
    <w:rsid w:val="6D660AB6"/>
    <w:rsid w:val="70367B00"/>
    <w:rsid w:val="78F5D2BD"/>
    <w:rsid w:val="7BDE0AE8"/>
    <w:rsid w:val="7C6C6B5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CD1919"/>
  <w15:docId w15:val="{CCD87A8E-612D-4EDD-9D3A-C90A80574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501FB"/>
  </w:style>
  <w:style w:type="paragraph" w:styleId="Heading1">
    <w:name w:val="heading 1"/>
    <w:basedOn w:val="Normal"/>
    <w:next w:val="Normal"/>
    <w:link w:val="Heading1Char"/>
    <w:uiPriority w:val="9"/>
    <w:qFormat/>
    <w:rsid w:val="00371B26"/>
    <w:pPr>
      <w:keepNext/>
      <w:keepLines/>
      <w:pageBreakBefore/>
      <w:spacing w:after="0" w:line="240" w:lineRule="auto"/>
      <w:outlineLvl w:val="0"/>
    </w:pPr>
    <w:rPr>
      <w:rFonts w:eastAsiaTheme="majorEastAsia" w:cstheme="majorBidi"/>
      <w:b/>
      <w:bCs/>
      <w:color w:val="1F497D" w:themeColor="text2"/>
      <w:sz w:val="32"/>
      <w:szCs w:val="28"/>
    </w:rPr>
  </w:style>
  <w:style w:type="paragraph" w:styleId="Heading2">
    <w:name w:val="heading 2"/>
    <w:basedOn w:val="Normal"/>
    <w:next w:val="Normal"/>
    <w:link w:val="Heading2Char"/>
    <w:uiPriority w:val="9"/>
    <w:unhideWhenUsed/>
    <w:qFormat/>
    <w:rsid w:val="00371B26"/>
    <w:pPr>
      <w:keepNext/>
      <w:keepLines/>
      <w:spacing w:after="0" w:line="240" w:lineRule="auto"/>
      <w:outlineLvl w:val="1"/>
    </w:pPr>
    <w:rPr>
      <w:rFonts w:eastAsiaTheme="majorEastAsia" w:cstheme="majorBidi"/>
      <w:b/>
      <w:bCs/>
      <w:color w:val="4F81BD" w:themeColor="accent1"/>
      <w:sz w:val="32"/>
      <w:szCs w:val="26"/>
    </w:rPr>
  </w:style>
  <w:style w:type="paragraph" w:styleId="Heading3">
    <w:name w:val="heading 3"/>
    <w:basedOn w:val="Normal"/>
    <w:next w:val="Normal"/>
    <w:link w:val="Heading3Char"/>
    <w:unhideWhenUsed/>
    <w:qFormat/>
    <w:rsid w:val="00BA56A5"/>
    <w:pPr>
      <w:keepNext/>
      <w:keepLines/>
      <w:spacing w:before="200" w:after="0"/>
      <w:outlineLvl w:val="2"/>
    </w:pPr>
    <w:rPr>
      <w:rFonts w:ascii="Gisha" w:eastAsiaTheme="majorEastAsia" w:hAnsi="Gisha" w:cstheme="majorBidi"/>
      <w:bCs/>
      <w:i/>
      <w:color w:val="4F81BD" w:themeColor="accent1"/>
    </w:rPr>
  </w:style>
  <w:style w:type="paragraph" w:styleId="Heading4">
    <w:name w:val="heading 4"/>
    <w:basedOn w:val="Normal"/>
    <w:next w:val="Normal"/>
    <w:link w:val="Heading4Char"/>
    <w:unhideWhenUsed/>
    <w:qFormat/>
    <w:rsid w:val="00BF110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612BB"/>
    <w:pPr>
      <w:keepNext/>
      <w:keepLines/>
      <w:spacing w:before="240" w:after="120" w:line="240" w:lineRule="auto"/>
      <w:outlineLvl w:val="4"/>
    </w:pPr>
    <w:rPr>
      <w:rFonts w:ascii="Calibri" w:eastAsiaTheme="majorEastAsia" w:hAnsi="Calibri" w:cstheme="majorBidi"/>
      <w:b/>
      <w:i/>
    </w:rPr>
  </w:style>
  <w:style w:type="paragraph" w:styleId="Heading6">
    <w:name w:val="heading 6"/>
    <w:basedOn w:val="Normal"/>
    <w:next w:val="Normal"/>
    <w:link w:val="Heading6Char"/>
    <w:uiPriority w:val="9"/>
    <w:unhideWhenUsed/>
    <w:qFormat/>
    <w:rsid w:val="00BF110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BF110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F1101"/>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BF110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B26"/>
    <w:rPr>
      <w:rFonts w:eastAsiaTheme="majorEastAsia" w:cstheme="majorBidi"/>
      <w:b/>
      <w:bCs/>
      <w:color w:val="1F497D" w:themeColor="text2"/>
      <w:sz w:val="32"/>
      <w:szCs w:val="28"/>
    </w:rPr>
  </w:style>
  <w:style w:type="character" w:customStyle="1" w:styleId="Heading2Char">
    <w:name w:val="Heading 2 Char"/>
    <w:basedOn w:val="DefaultParagraphFont"/>
    <w:link w:val="Heading2"/>
    <w:uiPriority w:val="9"/>
    <w:rsid w:val="00371B26"/>
    <w:rPr>
      <w:rFonts w:eastAsiaTheme="majorEastAsia" w:cstheme="majorBidi"/>
      <w:b/>
      <w:bCs/>
      <w:color w:val="4F81BD" w:themeColor="accent1"/>
      <w:sz w:val="32"/>
      <w:szCs w:val="26"/>
    </w:rPr>
  </w:style>
  <w:style w:type="character" w:customStyle="1" w:styleId="Heading3Char">
    <w:name w:val="Heading 3 Char"/>
    <w:basedOn w:val="DefaultParagraphFont"/>
    <w:link w:val="Heading3"/>
    <w:rsid w:val="00BA56A5"/>
    <w:rPr>
      <w:rFonts w:ascii="Gisha" w:eastAsiaTheme="majorEastAsia" w:hAnsi="Gisha" w:cstheme="majorBidi"/>
      <w:bCs/>
      <w:i/>
      <w:color w:val="4F81BD" w:themeColor="accent1"/>
    </w:rPr>
  </w:style>
  <w:style w:type="character" w:customStyle="1" w:styleId="Heading4Char">
    <w:name w:val="Heading 4 Char"/>
    <w:basedOn w:val="DefaultParagraphFont"/>
    <w:link w:val="Heading4"/>
    <w:uiPriority w:val="9"/>
    <w:rsid w:val="00BF110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B612BB"/>
    <w:rPr>
      <w:rFonts w:ascii="Calibri" w:eastAsiaTheme="majorEastAsia" w:hAnsi="Calibri" w:cstheme="majorBidi"/>
      <w:b/>
      <w:i/>
    </w:rPr>
  </w:style>
  <w:style w:type="character" w:customStyle="1" w:styleId="Heading6Char">
    <w:name w:val="Heading 6 Char"/>
    <w:basedOn w:val="DefaultParagraphFont"/>
    <w:link w:val="Heading6"/>
    <w:uiPriority w:val="9"/>
    <w:rsid w:val="00BF110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BF110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BF1101"/>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BF1101"/>
    <w:rPr>
      <w:rFonts w:asciiTheme="majorHAnsi" w:eastAsiaTheme="majorEastAsia" w:hAnsiTheme="majorHAnsi" w:cstheme="majorBidi"/>
      <w:i/>
      <w:iCs/>
      <w:color w:val="404040" w:themeColor="text1" w:themeTint="BF"/>
      <w:sz w:val="20"/>
      <w:szCs w:val="20"/>
    </w:rPr>
  </w:style>
  <w:style w:type="paragraph" w:styleId="NoSpacing">
    <w:name w:val="No Spacing"/>
    <w:aliases w:val="Envelope 1"/>
    <w:link w:val="NoSpacingChar"/>
    <w:uiPriority w:val="1"/>
    <w:rsid w:val="00BF1101"/>
    <w:pPr>
      <w:spacing w:after="0" w:line="240" w:lineRule="auto"/>
    </w:pPr>
  </w:style>
  <w:style w:type="character" w:customStyle="1" w:styleId="NoSpacingChar">
    <w:name w:val="No Spacing Char"/>
    <w:aliases w:val="Envelope 1 Char"/>
    <w:basedOn w:val="DefaultParagraphFont"/>
    <w:link w:val="NoSpacing"/>
    <w:uiPriority w:val="1"/>
    <w:rsid w:val="00C12F4F"/>
  </w:style>
  <w:style w:type="paragraph" w:styleId="BalloonText">
    <w:name w:val="Balloon Text"/>
    <w:basedOn w:val="Normal"/>
    <w:link w:val="BalloonTextChar"/>
    <w:uiPriority w:val="99"/>
    <w:semiHidden/>
    <w:unhideWhenUsed/>
    <w:rsid w:val="00C12F4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2F4F"/>
    <w:rPr>
      <w:rFonts w:ascii="Tahoma" w:hAnsi="Tahoma" w:cs="Tahoma"/>
      <w:sz w:val="16"/>
      <w:szCs w:val="16"/>
    </w:rPr>
  </w:style>
  <w:style w:type="paragraph" w:styleId="Header">
    <w:name w:val="header"/>
    <w:basedOn w:val="Normal"/>
    <w:link w:val="HeaderChar"/>
    <w:uiPriority w:val="99"/>
    <w:unhideWhenUsed/>
    <w:rsid w:val="00C12F4F"/>
    <w:pPr>
      <w:tabs>
        <w:tab w:val="center" w:pos="4513"/>
        <w:tab w:val="right" w:pos="9026"/>
      </w:tabs>
      <w:spacing w:after="0"/>
    </w:pPr>
  </w:style>
  <w:style w:type="character" w:customStyle="1" w:styleId="HeaderChar">
    <w:name w:val="Header Char"/>
    <w:basedOn w:val="DefaultParagraphFont"/>
    <w:link w:val="Header"/>
    <w:uiPriority w:val="99"/>
    <w:rsid w:val="00C12F4F"/>
  </w:style>
  <w:style w:type="paragraph" w:styleId="Footer">
    <w:name w:val="footer"/>
    <w:basedOn w:val="Normal"/>
    <w:link w:val="FooterChar"/>
    <w:uiPriority w:val="99"/>
    <w:unhideWhenUsed/>
    <w:qFormat/>
    <w:rsid w:val="00C12F4F"/>
    <w:pPr>
      <w:tabs>
        <w:tab w:val="center" w:pos="4513"/>
        <w:tab w:val="right" w:pos="9026"/>
      </w:tabs>
      <w:spacing w:after="0"/>
    </w:pPr>
  </w:style>
  <w:style w:type="character" w:customStyle="1" w:styleId="FooterChar">
    <w:name w:val="Footer Char"/>
    <w:basedOn w:val="DefaultParagraphFont"/>
    <w:link w:val="Footer"/>
    <w:uiPriority w:val="99"/>
    <w:rsid w:val="00C12F4F"/>
  </w:style>
  <w:style w:type="paragraph" w:styleId="NormalWeb">
    <w:name w:val="Normal (Web)"/>
    <w:basedOn w:val="Normal"/>
    <w:uiPriority w:val="99"/>
    <w:unhideWhenUsed/>
    <w:rsid w:val="00C12F4F"/>
    <w:pPr>
      <w:spacing w:after="150" w:line="312"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BF110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F1101"/>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BF1101"/>
    <w:rPr>
      <w:i/>
      <w:iCs/>
    </w:rPr>
  </w:style>
  <w:style w:type="paragraph" w:styleId="TOC1">
    <w:name w:val="toc 1"/>
    <w:basedOn w:val="Heading2"/>
    <w:next w:val="Normal"/>
    <w:uiPriority w:val="39"/>
    <w:unhideWhenUsed/>
    <w:qFormat/>
    <w:rsid w:val="00BB5044"/>
    <w:pPr>
      <w:tabs>
        <w:tab w:val="right" w:leader="dot" w:pos="9016"/>
      </w:tabs>
      <w:spacing w:before="60"/>
      <w:outlineLvl w:val="9"/>
    </w:pPr>
    <w:rPr>
      <w:rFonts w:ascii="Calibri" w:eastAsiaTheme="minorEastAsia" w:hAnsi="Calibri" w:cstheme="minorHAnsi"/>
      <w:color w:val="1F497D" w:themeColor="text2"/>
      <w:sz w:val="22"/>
      <w:szCs w:val="20"/>
    </w:rPr>
  </w:style>
  <w:style w:type="character" w:styleId="Hyperlink">
    <w:name w:val="Hyperlink"/>
    <w:basedOn w:val="DefaultParagraphFont"/>
    <w:uiPriority w:val="99"/>
    <w:unhideWhenUsed/>
    <w:rsid w:val="007A08B8"/>
    <w:rPr>
      <w:color w:val="0000FF" w:themeColor="hyperlink"/>
      <w:u w:val="single"/>
    </w:rPr>
  </w:style>
  <w:style w:type="paragraph" w:customStyle="1" w:styleId="Normalwithbullets">
    <w:name w:val="Normal with bullets"/>
    <w:basedOn w:val="Normal"/>
    <w:link w:val="NormalwithbulletsChar"/>
    <w:rsid w:val="005D1658"/>
    <w:pPr>
      <w:tabs>
        <w:tab w:val="left" w:pos="567"/>
      </w:tabs>
      <w:ind w:left="567" w:hanging="210"/>
    </w:pPr>
  </w:style>
  <w:style w:type="character" w:customStyle="1" w:styleId="NormalwithbulletsChar">
    <w:name w:val="Normal with bullets Char"/>
    <w:basedOn w:val="DefaultParagraphFont"/>
    <w:link w:val="Normalwithbullets"/>
    <w:rsid w:val="005D1658"/>
  </w:style>
  <w:style w:type="paragraph" w:styleId="ListNumber2">
    <w:name w:val="List Number 2"/>
    <w:basedOn w:val="Normal"/>
    <w:uiPriority w:val="99"/>
    <w:rsid w:val="000848FB"/>
    <w:pPr>
      <w:tabs>
        <w:tab w:val="num" w:pos="360"/>
      </w:tabs>
      <w:spacing w:before="120"/>
      <w:ind w:left="360" w:hanging="360"/>
    </w:pPr>
    <w:rPr>
      <w:rFonts w:cs="Arial"/>
      <w:b/>
    </w:rPr>
  </w:style>
  <w:style w:type="paragraph" w:styleId="ListNumber3">
    <w:name w:val="List Number 3"/>
    <w:basedOn w:val="Normal"/>
    <w:rsid w:val="000848FB"/>
    <w:pPr>
      <w:tabs>
        <w:tab w:val="num" w:pos="360"/>
      </w:tabs>
      <w:spacing w:before="120"/>
      <w:ind w:left="360" w:hanging="360"/>
    </w:pPr>
    <w:rPr>
      <w:rFonts w:cs="Arial"/>
      <w:sz w:val="20"/>
    </w:rPr>
  </w:style>
  <w:style w:type="paragraph" w:styleId="ListParagraph">
    <w:name w:val="List Paragraph"/>
    <w:basedOn w:val="Normal"/>
    <w:link w:val="ListParagraphChar"/>
    <w:uiPriority w:val="34"/>
    <w:qFormat/>
    <w:rsid w:val="00371B26"/>
    <w:pPr>
      <w:spacing w:after="0" w:line="240" w:lineRule="auto"/>
      <w:ind w:left="720"/>
    </w:pPr>
  </w:style>
  <w:style w:type="paragraph" w:styleId="ListNumber4">
    <w:name w:val="List Number 4"/>
    <w:basedOn w:val="Normal"/>
    <w:unhideWhenUsed/>
    <w:rsid w:val="000848FB"/>
    <w:pPr>
      <w:tabs>
        <w:tab w:val="num" w:pos="1209"/>
      </w:tabs>
      <w:ind w:left="1209" w:hanging="360"/>
      <w:contextualSpacing/>
    </w:pPr>
  </w:style>
  <w:style w:type="paragraph" w:styleId="BodyText">
    <w:name w:val="Body Text"/>
    <w:basedOn w:val="Normal"/>
    <w:link w:val="BodyTextChar"/>
    <w:uiPriority w:val="99"/>
    <w:semiHidden/>
    <w:unhideWhenUsed/>
    <w:rsid w:val="000848FB"/>
  </w:style>
  <w:style w:type="character" w:customStyle="1" w:styleId="BodyTextChar">
    <w:name w:val="Body Text Char"/>
    <w:basedOn w:val="DefaultParagraphFont"/>
    <w:link w:val="BodyText"/>
    <w:uiPriority w:val="99"/>
    <w:semiHidden/>
    <w:rsid w:val="000848FB"/>
  </w:style>
  <w:style w:type="character" w:styleId="Strong">
    <w:name w:val="Strong"/>
    <w:basedOn w:val="DefaultParagraphFont"/>
    <w:uiPriority w:val="22"/>
    <w:qFormat/>
    <w:rsid w:val="00BF1101"/>
    <w:rPr>
      <w:b/>
      <w:bCs/>
    </w:rPr>
  </w:style>
  <w:style w:type="paragraph" w:styleId="Caption">
    <w:name w:val="caption"/>
    <w:basedOn w:val="Normal"/>
    <w:next w:val="Normal"/>
    <w:uiPriority w:val="35"/>
    <w:semiHidden/>
    <w:unhideWhenUsed/>
    <w:qFormat/>
    <w:rsid w:val="00BF1101"/>
    <w:pPr>
      <w:spacing w:line="240" w:lineRule="auto"/>
    </w:pPr>
    <w:rPr>
      <w:b/>
      <w:bCs/>
      <w:color w:val="4F81BD" w:themeColor="accent1"/>
      <w:sz w:val="18"/>
      <w:szCs w:val="18"/>
    </w:rPr>
  </w:style>
  <w:style w:type="paragraph" w:styleId="Subtitle">
    <w:name w:val="Subtitle"/>
    <w:basedOn w:val="Normal"/>
    <w:next w:val="Normal"/>
    <w:link w:val="SubtitleChar"/>
    <w:uiPriority w:val="11"/>
    <w:qFormat/>
    <w:rsid w:val="00BF110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F1101"/>
    <w:rPr>
      <w:rFonts w:asciiTheme="majorHAnsi" w:eastAsiaTheme="majorEastAsia" w:hAnsiTheme="majorHAnsi" w:cstheme="majorBidi"/>
      <w:i/>
      <w:iCs/>
      <w:color w:val="4F81BD" w:themeColor="accent1"/>
      <w:spacing w:val="15"/>
      <w:sz w:val="24"/>
      <w:szCs w:val="24"/>
    </w:rPr>
  </w:style>
  <w:style w:type="paragraph" w:styleId="Quote">
    <w:name w:val="Quote"/>
    <w:basedOn w:val="Normal"/>
    <w:next w:val="Normal"/>
    <w:link w:val="QuoteChar"/>
    <w:rsid w:val="00BF1101"/>
    <w:rPr>
      <w:i/>
      <w:iCs/>
      <w:color w:val="000000" w:themeColor="text1"/>
    </w:rPr>
  </w:style>
  <w:style w:type="character" w:customStyle="1" w:styleId="QuoteChar">
    <w:name w:val="Quote Char"/>
    <w:basedOn w:val="DefaultParagraphFont"/>
    <w:link w:val="Quote"/>
    <w:rsid w:val="00BF1101"/>
    <w:rPr>
      <w:i/>
      <w:iCs/>
      <w:color w:val="000000" w:themeColor="text1"/>
    </w:rPr>
  </w:style>
  <w:style w:type="paragraph" w:styleId="IntenseQuote">
    <w:name w:val="Intense Quote"/>
    <w:basedOn w:val="Normal"/>
    <w:next w:val="Normal"/>
    <w:link w:val="IntenseQuoteChar"/>
    <w:uiPriority w:val="30"/>
    <w:qFormat/>
    <w:rsid w:val="00BF110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F1101"/>
    <w:rPr>
      <w:b/>
      <w:bCs/>
      <w:i/>
      <w:iCs/>
      <w:color w:val="4F81BD" w:themeColor="accent1"/>
    </w:rPr>
  </w:style>
  <w:style w:type="character" w:styleId="SubtleEmphasis">
    <w:name w:val="Subtle Emphasis"/>
    <w:basedOn w:val="DefaultParagraphFont"/>
    <w:uiPriority w:val="19"/>
    <w:qFormat/>
    <w:rsid w:val="00BF1101"/>
    <w:rPr>
      <w:i/>
      <w:iCs/>
      <w:color w:val="808080" w:themeColor="text1" w:themeTint="7F"/>
    </w:rPr>
  </w:style>
  <w:style w:type="character" w:styleId="IntenseEmphasis">
    <w:name w:val="Intense Emphasis"/>
    <w:basedOn w:val="DefaultParagraphFont"/>
    <w:uiPriority w:val="21"/>
    <w:qFormat/>
    <w:rsid w:val="00BF1101"/>
    <w:rPr>
      <w:b/>
      <w:bCs/>
      <w:i/>
      <w:iCs/>
      <w:color w:val="4F81BD" w:themeColor="accent1"/>
    </w:rPr>
  </w:style>
  <w:style w:type="character" w:styleId="SubtleReference">
    <w:name w:val="Subtle Reference"/>
    <w:basedOn w:val="DefaultParagraphFont"/>
    <w:uiPriority w:val="31"/>
    <w:qFormat/>
    <w:rsid w:val="00BF1101"/>
    <w:rPr>
      <w:smallCaps/>
      <w:color w:val="C0504D" w:themeColor="accent2"/>
      <w:u w:val="single"/>
    </w:rPr>
  </w:style>
  <w:style w:type="character" w:styleId="IntenseReference">
    <w:name w:val="Intense Reference"/>
    <w:basedOn w:val="DefaultParagraphFont"/>
    <w:uiPriority w:val="32"/>
    <w:qFormat/>
    <w:rsid w:val="00BF1101"/>
    <w:rPr>
      <w:b/>
      <w:bCs/>
      <w:smallCaps/>
      <w:color w:val="C0504D" w:themeColor="accent2"/>
      <w:spacing w:val="5"/>
      <w:u w:val="single"/>
    </w:rPr>
  </w:style>
  <w:style w:type="character" w:styleId="BookTitle">
    <w:name w:val="Book Title"/>
    <w:basedOn w:val="DefaultParagraphFont"/>
    <w:uiPriority w:val="33"/>
    <w:qFormat/>
    <w:rsid w:val="00BF1101"/>
    <w:rPr>
      <w:b/>
      <w:bCs/>
      <w:smallCaps/>
      <w:spacing w:val="5"/>
    </w:rPr>
  </w:style>
  <w:style w:type="paragraph" w:styleId="TOCHeading">
    <w:name w:val="TOC Heading"/>
    <w:basedOn w:val="Heading1"/>
    <w:next w:val="Normal"/>
    <w:uiPriority w:val="39"/>
    <w:unhideWhenUsed/>
    <w:qFormat/>
    <w:rsid w:val="00BF1101"/>
    <w:pPr>
      <w:outlineLvl w:val="9"/>
    </w:pPr>
  </w:style>
  <w:style w:type="paragraph" w:customStyle="1" w:styleId="iPLatoNormal">
    <w:name w:val="iPLato Normal"/>
    <w:basedOn w:val="Normal"/>
    <w:rsid w:val="00610B8E"/>
    <w:pPr>
      <w:spacing w:before="120" w:after="120" w:line="240" w:lineRule="auto"/>
      <w:jc w:val="both"/>
    </w:pPr>
    <w:rPr>
      <w:rFonts w:ascii="Lato" w:hAnsi="Lato"/>
      <w:sz w:val="20"/>
    </w:rPr>
  </w:style>
  <w:style w:type="paragraph" w:styleId="TOC3">
    <w:name w:val="toc 3"/>
    <w:basedOn w:val="Normal"/>
    <w:next w:val="Normal"/>
    <w:autoRedefine/>
    <w:uiPriority w:val="39"/>
    <w:unhideWhenUsed/>
    <w:qFormat/>
    <w:rsid w:val="003D3081"/>
    <w:pPr>
      <w:spacing w:after="0"/>
      <w:ind w:left="440"/>
    </w:pPr>
    <w:rPr>
      <w:rFonts w:cstheme="minorHAnsi"/>
      <w:i/>
      <w:iCs/>
      <w:sz w:val="20"/>
      <w:szCs w:val="20"/>
    </w:rPr>
  </w:style>
  <w:style w:type="character" w:styleId="PlaceholderText">
    <w:name w:val="Placeholder Text"/>
    <w:basedOn w:val="DefaultParagraphFont"/>
    <w:uiPriority w:val="99"/>
    <w:semiHidden/>
    <w:rsid w:val="002E2B92"/>
    <w:rPr>
      <w:color w:val="808080"/>
    </w:rPr>
  </w:style>
  <w:style w:type="paragraph" w:styleId="TOC2">
    <w:name w:val="toc 2"/>
    <w:basedOn w:val="Heading3"/>
    <w:next w:val="Normal"/>
    <w:autoRedefine/>
    <w:uiPriority w:val="39"/>
    <w:unhideWhenUsed/>
    <w:qFormat/>
    <w:rsid w:val="00E114C1"/>
    <w:pPr>
      <w:keepLines w:val="0"/>
      <w:tabs>
        <w:tab w:val="right" w:leader="dot" w:pos="9016"/>
      </w:tabs>
      <w:spacing w:before="0" w:line="240" w:lineRule="auto"/>
      <w:ind w:left="221"/>
      <w:outlineLvl w:val="9"/>
    </w:pPr>
    <w:rPr>
      <w:rFonts w:ascii="Calibri" w:eastAsiaTheme="minorEastAsia" w:hAnsi="Calibri" w:cstheme="minorHAnsi"/>
      <w:bCs w:val="0"/>
      <w:noProof/>
      <w:sz w:val="20"/>
      <w:szCs w:val="20"/>
    </w:rPr>
  </w:style>
  <w:style w:type="table" w:styleId="TableGrid">
    <w:name w:val="Table Grid"/>
    <w:basedOn w:val="TableNormal"/>
    <w:rsid w:val="00552F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MediumShading1-Accent11">
    <w:name w:val="Medium Shading 1 - Accent 11"/>
    <w:basedOn w:val="TableNormal"/>
    <w:uiPriority w:val="63"/>
    <w:rsid w:val="00C630ED"/>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Normal2withbullets">
    <w:name w:val="Normal 2 with bullets"/>
    <w:basedOn w:val="Normal"/>
    <w:rsid w:val="00CD3664"/>
    <w:pPr>
      <w:keepLines/>
      <w:numPr>
        <w:numId w:val="1"/>
      </w:numPr>
      <w:tabs>
        <w:tab w:val="left" w:pos="567"/>
      </w:tabs>
      <w:spacing w:after="120" w:line="240" w:lineRule="auto"/>
      <w:jc w:val="both"/>
    </w:pPr>
    <w:rPr>
      <w:rFonts w:eastAsiaTheme="minorHAnsi"/>
    </w:rPr>
  </w:style>
  <w:style w:type="paragraph" w:customStyle="1" w:styleId="Normal3withsemiheading">
    <w:name w:val="Normal 3  with semi heading"/>
    <w:basedOn w:val="Normal"/>
    <w:rsid w:val="00CD3664"/>
    <w:pPr>
      <w:spacing w:after="120" w:line="240" w:lineRule="auto"/>
      <w:jc w:val="both"/>
    </w:pPr>
    <w:rPr>
      <w:rFonts w:eastAsiaTheme="minorHAnsi"/>
      <w:b/>
      <w:sz w:val="20"/>
    </w:rPr>
  </w:style>
  <w:style w:type="paragraph" w:customStyle="1" w:styleId="normalwithnewbullets">
    <w:name w:val="normal with new bullets"/>
    <w:basedOn w:val="Normal"/>
    <w:link w:val="normalwithnewbulletsChar"/>
    <w:rsid w:val="003B7DA3"/>
    <w:pPr>
      <w:numPr>
        <w:numId w:val="2"/>
      </w:numPr>
      <w:tabs>
        <w:tab w:val="clear" w:pos="720"/>
        <w:tab w:val="num" w:pos="567"/>
      </w:tabs>
      <w:spacing w:before="100" w:beforeAutospacing="1" w:after="0" w:line="360" w:lineRule="auto"/>
      <w:ind w:left="567" w:hanging="210"/>
      <w:jc w:val="both"/>
    </w:pPr>
    <w:rPr>
      <w:rFonts w:eastAsia="Times New Roman" w:cs="Arial"/>
      <w:szCs w:val="20"/>
    </w:rPr>
  </w:style>
  <w:style w:type="character" w:customStyle="1" w:styleId="normalwithnewbulletsChar">
    <w:name w:val="normal with new bullets Char"/>
    <w:basedOn w:val="DefaultParagraphFont"/>
    <w:link w:val="normalwithnewbullets"/>
    <w:rsid w:val="003B7DA3"/>
    <w:rPr>
      <w:rFonts w:eastAsia="Times New Roman" w:cs="Arial"/>
      <w:szCs w:val="20"/>
    </w:rPr>
  </w:style>
  <w:style w:type="paragraph" w:styleId="TOC4">
    <w:name w:val="toc 4"/>
    <w:basedOn w:val="Normal"/>
    <w:next w:val="Normal"/>
    <w:autoRedefine/>
    <w:uiPriority w:val="39"/>
    <w:unhideWhenUsed/>
    <w:rsid w:val="00767526"/>
    <w:pPr>
      <w:spacing w:after="0"/>
      <w:ind w:left="660"/>
    </w:pPr>
    <w:rPr>
      <w:rFonts w:cstheme="minorHAnsi"/>
      <w:sz w:val="18"/>
      <w:szCs w:val="18"/>
    </w:rPr>
  </w:style>
  <w:style w:type="paragraph" w:styleId="TOC5">
    <w:name w:val="toc 5"/>
    <w:basedOn w:val="Normal"/>
    <w:next w:val="Normal"/>
    <w:autoRedefine/>
    <w:uiPriority w:val="39"/>
    <w:unhideWhenUsed/>
    <w:rsid w:val="00767526"/>
    <w:pPr>
      <w:spacing w:after="0"/>
      <w:ind w:left="880"/>
    </w:pPr>
    <w:rPr>
      <w:rFonts w:cstheme="minorHAnsi"/>
      <w:sz w:val="18"/>
      <w:szCs w:val="18"/>
    </w:rPr>
  </w:style>
  <w:style w:type="paragraph" w:styleId="TOC6">
    <w:name w:val="toc 6"/>
    <w:basedOn w:val="Normal"/>
    <w:next w:val="Normal"/>
    <w:autoRedefine/>
    <w:uiPriority w:val="39"/>
    <w:unhideWhenUsed/>
    <w:rsid w:val="00767526"/>
    <w:pPr>
      <w:spacing w:after="0"/>
      <w:ind w:left="1100"/>
    </w:pPr>
    <w:rPr>
      <w:rFonts w:cstheme="minorHAnsi"/>
      <w:sz w:val="18"/>
      <w:szCs w:val="18"/>
    </w:rPr>
  </w:style>
  <w:style w:type="paragraph" w:styleId="TOC7">
    <w:name w:val="toc 7"/>
    <w:basedOn w:val="Normal"/>
    <w:next w:val="Normal"/>
    <w:autoRedefine/>
    <w:uiPriority w:val="39"/>
    <w:unhideWhenUsed/>
    <w:rsid w:val="00767526"/>
    <w:pPr>
      <w:spacing w:after="0"/>
      <w:ind w:left="1320"/>
    </w:pPr>
    <w:rPr>
      <w:rFonts w:cstheme="minorHAnsi"/>
      <w:sz w:val="18"/>
      <w:szCs w:val="18"/>
    </w:rPr>
  </w:style>
  <w:style w:type="paragraph" w:styleId="TOC8">
    <w:name w:val="toc 8"/>
    <w:basedOn w:val="Normal"/>
    <w:next w:val="Normal"/>
    <w:autoRedefine/>
    <w:uiPriority w:val="39"/>
    <w:unhideWhenUsed/>
    <w:rsid w:val="00767526"/>
    <w:pPr>
      <w:spacing w:after="0"/>
      <w:ind w:left="1540"/>
    </w:pPr>
    <w:rPr>
      <w:rFonts w:cstheme="minorHAnsi"/>
      <w:sz w:val="18"/>
      <w:szCs w:val="18"/>
    </w:rPr>
  </w:style>
  <w:style w:type="paragraph" w:styleId="TOC9">
    <w:name w:val="toc 9"/>
    <w:basedOn w:val="Normal"/>
    <w:next w:val="Normal"/>
    <w:autoRedefine/>
    <w:uiPriority w:val="39"/>
    <w:unhideWhenUsed/>
    <w:rsid w:val="00767526"/>
    <w:pPr>
      <w:spacing w:after="0"/>
      <w:ind w:left="1760"/>
    </w:pPr>
    <w:rPr>
      <w:rFonts w:cstheme="minorHAnsi"/>
      <w:sz w:val="18"/>
      <w:szCs w:val="18"/>
    </w:rPr>
  </w:style>
  <w:style w:type="table" w:styleId="MediumGrid3-Accent1">
    <w:name w:val="Medium Grid 3 Accent 1"/>
    <w:basedOn w:val="TableNormal"/>
    <w:uiPriority w:val="69"/>
    <w:rsid w:val="00B71E3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5">
    <w:name w:val="Medium Grid 3 Accent 5"/>
    <w:basedOn w:val="TableNormal"/>
    <w:uiPriority w:val="69"/>
    <w:rsid w:val="008B120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LightShading-Accent4">
    <w:name w:val="Light Shading Accent 4"/>
    <w:basedOn w:val="TableNormal"/>
    <w:uiPriority w:val="60"/>
    <w:rsid w:val="00A500B1"/>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1">
    <w:name w:val="Light Shading1"/>
    <w:basedOn w:val="TableNormal"/>
    <w:uiPriority w:val="60"/>
    <w:rsid w:val="00A500B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A500B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Grid1-Accent1">
    <w:name w:val="Medium Grid 1 Accent 1"/>
    <w:basedOn w:val="TableNormal"/>
    <w:uiPriority w:val="67"/>
    <w:rsid w:val="00A500B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FootnoteText">
    <w:name w:val="footnote text"/>
    <w:basedOn w:val="Normal"/>
    <w:link w:val="FootnoteTextChar"/>
    <w:uiPriority w:val="99"/>
    <w:semiHidden/>
    <w:unhideWhenUsed/>
    <w:rsid w:val="00C51E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51E89"/>
    <w:rPr>
      <w:sz w:val="20"/>
      <w:szCs w:val="20"/>
    </w:rPr>
  </w:style>
  <w:style w:type="character" w:styleId="FootnoteReference">
    <w:name w:val="footnote reference"/>
    <w:basedOn w:val="DefaultParagraphFont"/>
    <w:uiPriority w:val="99"/>
    <w:semiHidden/>
    <w:unhideWhenUsed/>
    <w:rsid w:val="00C51E89"/>
    <w:rPr>
      <w:vertAlign w:val="superscript"/>
    </w:rPr>
  </w:style>
  <w:style w:type="table" w:customStyle="1" w:styleId="MediumShading1-Accent12">
    <w:name w:val="Medium Shading 1 - Accent 12"/>
    <w:basedOn w:val="TableNormal"/>
    <w:uiPriority w:val="63"/>
    <w:rsid w:val="00617D07"/>
    <w:pPr>
      <w:spacing w:after="0" w:line="240" w:lineRule="auto"/>
    </w:pPr>
    <w:rPr>
      <w:rFonts w:eastAsiaTheme="minorHAnsi"/>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FollowedHyperlink">
    <w:name w:val="FollowedHyperlink"/>
    <w:basedOn w:val="DefaultParagraphFont"/>
    <w:uiPriority w:val="99"/>
    <w:semiHidden/>
    <w:unhideWhenUsed/>
    <w:rsid w:val="0078581A"/>
    <w:rPr>
      <w:color w:val="800080" w:themeColor="followedHyperlink"/>
      <w:u w:val="single"/>
    </w:rPr>
  </w:style>
  <w:style w:type="table" w:styleId="GridTable1Light-Accent1">
    <w:name w:val="Grid Table 1 Light Accent 1"/>
    <w:basedOn w:val="TableNormal"/>
    <w:uiPriority w:val="46"/>
    <w:rsid w:val="006B41CE"/>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BodyTextiPlato">
    <w:name w:val="Body Text iPlato"/>
    <w:basedOn w:val="BodyText"/>
    <w:link w:val="BodyTextiPlatoChar"/>
    <w:qFormat/>
    <w:rsid w:val="00E51BC8"/>
    <w:pPr>
      <w:keepLines/>
      <w:spacing w:before="120" w:after="120" w:line="288" w:lineRule="auto"/>
      <w:jc w:val="both"/>
    </w:pPr>
    <w:rPr>
      <w:rFonts w:ascii="Calibri" w:eastAsia="Times New Roman" w:hAnsi="Calibri" w:cs="Times New Roman"/>
      <w:color w:val="000000"/>
      <w:szCs w:val="24"/>
    </w:rPr>
  </w:style>
  <w:style w:type="character" w:customStyle="1" w:styleId="BodyTextiPlatoChar">
    <w:name w:val="Body Text iPlato Char"/>
    <w:basedOn w:val="BodyTextChar"/>
    <w:link w:val="BodyTextiPlato"/>
    <w:rsid w:val="00E51BC8"/>
    <w:rPr>
      <w:rFonts w:ascii="Calibri" w:eastAsia="Times New Roman" w:hAnsi="Calibri" w:cs="Times New Roman"/>
      <w:color w:val="000000"/>
      <w:szCs w:val="24"/>
    </w:rPr>
  </w:style>
  <w:style w:type="paragraph" w:customStyle="1" w:styleId="Bulletlast">
    <w:name w:val="Bullet last"/>
    <w:basedOn w:val="Normal"/>
    <w:rsid w:val="0019531F"/>
    <w:pPr>
      <w:numPr>
        <w:numId w:val="3"/>
      </w:numPr>
      <w:spacing w:before="120" w:after="360" w:line="240" w:lineRule="auto"/>
    </w:pPr>
    <w:rPr>
      <w:rFonts w:ascii="Arial" w:eastAsia="Times New Roman" w:hAnsi="Arial" w:cs="Times New Roman"/>
      <w:szCs w:val="24"/>
      <w:lang w:val="en-AU" w:eastAsia="en-AU"/>
    </w:rPr>
  </w:style>
  <w:style w:type="paragraph" w:customStyle="1" w:styleId="Bullet">
    <w:name w:val="Bullet"/>
    <w:basedOn w:val="Bulletlast"/>
    <w:rsid w:val="0019531F"/>
    <w:pPr>
      <w:spacing w:after="120"/>
    </w:pPr>
  </w:style>
  <w:style w:type="paragraph" w:customStyle="1" w:styleId="NormalLast">
    <w:name w:val="Normal Last"/>
    <w:basedOn w:val="Normal"/>
    <w:rsid w:val="0019531F"/>
    <w:pPr>
      <w:spacing w:before="240" w:after="360" w:line="240" w:lineRule="auto"/>
    </w:pPr>
    <w:rPr>
      <w:rFonts w:ascii="Arial" w:eastAsia="Times New Roman" w:hAnsi="Arial" w:cs="Arial"/>
      <w:szCs w:val="24"/>
      <w:lang w:val="en-AU" w:eastAsia="en-AU"/>
    </w:rPr>
  </w:style>
  <w:style w:type="table" w:styleId="GridTable4-Accent1">
    <w:name w:val="Grid Table 4 Accent 1"/>
    <w:basedOn w:val="TableNormal"/>
    <w:uiPriority w:val="49"/>
    <w:rsid w:val="0047176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Body">
    <w:name w:val="Body"/>
    <w:basedOn w:val="BodyTextiPlato"/>
    <w:link w:val="BodyChar"/>
    <w:rsid w:val="000D20AF"/>
    <w:pPr>
      <w:spacing w:before="240"/>
    </w:pPr>
    <w:rPr>
      <w:b/>
    </w:rPr>
  </w:style>
  <w:style w:type="paragraph" w:customStyle="1" w:styleId="Body1">
    <w:name w:val="Body 1"/>
    <w:basedOn w:val="Body"/>
    <w:link w:val="Body1Char"/>
    <w:rsid w:val="009A3865"/>
    <w:pPr>
      <w:spacing w:before="120"/>
      <w:ind w:left="720"/>
    </w:pPr>
    <w:rPr>
      <w:b w:val="0"/>
      <w:i/>
      <w:color w:val="244061" w:themeColor="accent1" w:themeShade="80"/>
    </w:rPr>
  </w:style>
  <w:style w:type="character" w:customStyle="1" w:styleId="BodyChar">
    <w:name w:val="Body Char"/>
    <w:basedOn w:val="DefaultParagraphFont"/>
    <w:link w:val="Body"/>
    <w:rsid w:val="000D20AF"/>
    <w:rPr>
      <w:rFonts w:eastAsia="Times New Roman" w:cs="Times New Roman"/>
      <w:b/>
      <w:szCs w:val="24"/>
    </w:rPr>
  </w:style>
  <w:style w:type="character" w:customStyle="1" w:styleId="Body1Char">
    <w:name w:val="Body 1 Char"/>
    <w:basedOn w:val="BodyChar"/>
    <w:link w:val="Body1"/>
    <w:rsid w:val="009A3865"/>
    <w:rPr>
      <w:rFonts w:eastAsia="Times New Roman" w:cs="Times New Roman"/>
      <w:b w:val="0"/>
      <w:i/>
      <w:color w:val="244061" w:themeColor="accent1" w:themeShade="80"/>
      <w:szCs w:val="24"/>
    </w:rPr>
  </w:style>
  <w:style w:type="character" w:styleId="CommentReference">
    <w:name w:val="annotation reference"/>
    <w:basedOn w:val="DefaultParagraphFont"/>
    <w:uiPriority w:val="99"/>
    <w:semiHidden/>
    <w:unhideWhenUsed/>
    <w:rsid w:val="007250CB"/>
    <w:rPr>
      <w:sz w:val="16"/>
      <w:szCs w:val="16"/>
    </w:rPr>
  </w:style>
  <w:style w:type="paragraph" w:styleId="CommentText">
    <w:name w:val="annotation text"/>
    <w:basedOn w:val="Normal"/>
    <w:link w:val="CommentTextChar"/>
    <w:uiPriority w:val="99"/>
    <w:unhideWhenUsed/>
    <w:rsid w:val="007250CB"/>
    <w:pPr>
      <w:spacing w:after="160" w:line="240" w:lineRule="auto"/>
    </w:pPr>
    <w:rPr>
      <w:rFonts w:eastAsiaTheme="minorHAnsi"/>
      <w:sz w:val="20"/>
      <w:szCs w:val="20"/>
      <w:lang w:eastAsia="en-US"/>
    </w:rPr>
  </w:style>
  <w:style w:type="character" w:customStyle="1" w:styleId="CommentTextChar">
    <w:name w:val="Comment Text Char"/>
    <w:basedOn w:val="DefaultParagraphFont"/>
    <w:link w:val="CommentText"/>
    <w:uiPriority w:val="99"/>
    <w:rsid w:val="007250CB"/>
    <w:rPr>
      <w:rFonts w:eastAsiaTheme="minorHAnsi"/>
      <w:sz w:val="20"/>
      <w:szCs w:val="20"/>
      <w:lang w:eastAsia="en-US"/>
    </w:rPr>
  </w:style>
  <w:style w:type="character" w:customStyle="1" w:styleId="Mention1">
    <w:name w:val="Mention1"/>
    <w:basedOn w:val="DefaultParagraphFont"/>
    <w:uiPriority w:val="99"/>
    <w:semiHidden/>
    <w:unhideWhenUsed/>
    <w:rsid w:val="00817E75"/>
    <w:rPr>
      <w:color w:val="2B579A"/>
      <w:shd w:val="clear" w:color="auto" w:fill="E6E6E6"/>
    </w:rPr>
  </w:style>
  <w:style w:type="character" w:customStyle="1" w:styleId="UnresolvedMention1">
    <w:name w:val="Unresolved Mention1"/>
    <w:basedOn w:val="DefaultParagraphFont"/>
    <w:uiPriority w:val="99"/>
    <w:semiHidden/>
    <w:unhideWhenUsed/>
    <w:rsid w:val="004F5681"/>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CE7C82"/>
    <w:pPr>
      <w:spacing w:after="200"/>
    </w:pPr>
    <w:rPr>
      <w:rFonts w:eastAsiaTheme="minorEastAsia"/>
      <w:b/>
      <w:bCs/>
      <w:lang w:eastAsia="en-GB"/>
    </w:rPr>
  </w:style>
  <w:style w:type="character" w:customStyle="1" w:styleId="CommentSubjectChar">
    <w:name w:val="Comment Subject Char"/>
    <w:basedOn w:val="CommentTextChar"/>
    <w:link w:val="CommentSubject"/>
    <w:uiPriority w:val="99"/>
    <w:semiHidden/>
    <w:rsid w:val="00CE7C82"/>
    <w:rPr>
      <w:rFonts w:eastAsiaTheme="minorHAnsi"/>
      <w:b/>
      <w:bCs/>
      <w:sz w:val="20"/>
      <w:szCs w:val="20"/>
      <w:lang w:eastAsia="en-US"/>
    </w:rPr>
  </w:style>
  <w:style w:type="table" w:styleId="PlainTable4">
    <w:name w:val="Plain Table 4"/>
    <w:basedOn w:val="TableNormal"/>
    <w:uiPriority w:val="44"/>
    <w:rsid w:val="008F532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516C38"/>
    <w:rPr>
      <w:color w:val="605E5C"/>
      <w:shd w:val="clear" w:color="auto" w:fill="E1DFDD"/>
    </w:rPr>
  </w:style>
  <w:style w:type="table" w:styleId="GridTable5Dark-Accent1">
    <w:name w:val="Grid Table 5 Dark Accent 1"/>
    <w:basedOn w:val="TableNormal"/>
    <w:uiPriority w:val="50"/>
    <w:rsid w:val="00622F0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ListTable3-Accent1">
    <w:name w:val="List Table 3 Accent 1"/>
    <w:basedOn w:val="TableNormal"/>
    <w:uiPriority w:val="48"/>
    <w:rsid w:val="0098516F"/>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paragraph">
    <w:name w:val="paragraph"/>
    <w:basedOn w:val="Normal"/>
    <w:rsid w:val="00EA11AC"/>
    <w:pPr>
      <w:spacing w:after="0" w:line="240" w:lineRule="auto"/>
    </w:pPr>
    <w:rPr>
      <w:rFonts w:ascii="Times New Roman" w:eastAsia="Times New Roman" w:hAnsi="Times New Roman" w:cs="Times New Roman"/>
      <w:sz w:val="24"/>
      <w:szCs w:val="24"/>
    </w:rPr>
  </w:style>
  <w:style w:type="paragraph" w:styleId="Revision">
    <w:name w:val="Revision"/>
    <w:hidden/>
    <w:uiPriority w:val="99"/>
    <w:semiHidden/>
    <w:rsid w:val="00050D6C"/>
    <w:pPr>
      <w:spacing w:after="0" w:line="240" w:lineRule="auto"/>
    </w:pPr>
  </w:style>
  <w:style w:type="paragraph" w:customStyle="1" w:styleId="Default">
    <w:name w:val="Default"/>
    <w:rsid w:val="00B04324"/>
    <w:pPr>
      <w:autoSpaceDE w:val="0"/>
      <w:autoSpaceDN w:val="0"/>
      <w:adjustRightInd w:val="0"/>
      <w:spacing w:after="0" w:line="240" w:lineRule="auto"/>
    </w:pPr>
    <w:rPr>
      <w:rFonts w:ascii="Calibri" w:hAnsi="Calibri" w:cs="Calibri"/>
      <w:color w:val="000000"/>
      <w:sz w:val="24"/>
      <w:szCs w:val="24"/>
      <w:lang w:val="en-US"/>
    </w:rPr>
  </w:style>
  <w:style w:type="character" w:customStyle="1" w:styleId="normaltextrun">
    <w:name w:val="normaltextrun"/>
    <w:basedOn w:val="DefaultParagraphFont"/>
    <w:rsid w:val="00473576"/>
  </w:style>
  <w:style w:type="character" w:customStyle="1" w:styleId="eop">
    <w:name w:val="eop"/>
    <w:basedOn w:val="DefaultParagraphFont"/>
    <w:rsid w:val="00473576"/>
  </w:style>
  <w:style w:type="character" w:customStyle="1" w:styleId="pagebreaktextspan">
    <w:name w:val="pagebreaktextspan"/>
    <w:basedOn w:val="DefaultParagraphFont"/>
    <w:rsid w:val="00315699"/>
  </w:style>
  <w:style w:type="character" w:customStyle="1" w:styleId="ListParagraphChar">
    <w:name w:val="List Paragraph Char"/>
    <w:basedOn w:val="DefaultParagraphFont"/>
    <w:link w:val="ListParagraph"/>
    <w:uiPriority w:val="34"/>
    <w:locked/>
    <w:rsid w:val="00371B26"/>
  </w:style>
  <w:style w:type="character" w:customStyle="1" w:styleId="spellingerror">
    <w:name w:val="spellingerror"/>
    <w:basedOn w:val="DefaultParagraphFont"/>
    <w:rsid w:val="00905B95"/>
  </w:style>
  <w:style w:type="table" w:customStyle="1" w:styleId="TableGrid1">
    <w:name w:val="Table Grid1"/>
    <w:rsid w:val="00905B95"/>
    <w:pPr>
      <w:spacing w:after="0" w:line="240" w:lineRule="auto"/>
    </w:pPr>
    <w:tblPr>
      <w:tblCellMar>
        <w:top w:w="0" w:type="dxa"/>
        <w:left w:w="0" w:type="dxa"/>
        <w:bottom w:w="0" w:type="dxa"/>
        <w:right w:w="0" w:type="dxa"/>
      </w:tblCellMar>
    </w:tblPr>
  </w:style>
  <w:style w:type="table" w:customStyle="1" w:styleId="TableGrid0">
    <w:name w:val="Table Grid0"/>
    <w:basedOn w:val="TableNormal"/>
    <w:uiPriority w:val="39"/>
    <w:rsid w:val="00905B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71B2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ermsHeading1">
    <w:name w:val="Terms Heading 1"/>
    <w:basedOn w:val="BodyText"/>
    <w:link w:val="TermsHeading1Char"/>
    <w:qFormat/>
    <w:rsid w:val="002920C4"/>
    <w:pPr>
      <w:spacing w:before="360" w:after="0" w:line="240" w:lineRule="auto"/>
      <w:ind w:left="431" w:hanging="431"/>
      <w:jc w:val="both"/>
    </w:pPr>
    <w:rPr>
      <w:rFonts w:ascii="Calibri" w:hAnsi="Calibri"/>
      <w:b/>
      <w:szCs w:val="15"/>
    </w:rPr>
  </w:style>
  <w:style w:type="paragraph" w:customStyle="1" w:styleId="TermsHeading2">
    <w:name w:val="Terms Heading 2"/>
    <w:basedOn w:val="BodyText"/>
    <w:link w:val="TermsHeading2Char"/>
    <w:qFormat/>
    <w:rsid w:val="002920C4"/>
    <w:pPr>
      <w:spacing w:before="60" w:after="0" w:line="220" w:lineRule="exact"/>
      <w:ind w:left="431" w:hanging="431"/>
    </w:pPr>
    <w:rPr>
      <w:szCs w:val="15"/>
    </w:rPr>
  </w:style>
  <w:style w:type="character" w:customStyle="1" w:styleId="TermsHeading1Char">
    <w:name w:val="Terms Heading 1 Char"/>
    <w:basedOn w:val="BodyTextChar"/>
    <w:link w:val="TermsHeading1"/>
    <w:rsid w:val="002920C4"/>
    <w:rPr>
      <w:rFonts w:ascii="Calibri" w:hAnsi="Calibri"/>
      <w:b/>
      <w:szCs w:val="15"/>
    </w:rPr>
  </w:style>
  <w:style w:type="character" w:customStyle="1" w:styleId="TermsHeading2Char">
    <w:name w:val="Terms Heading 2 Char"/>
    <w:basedOn w:val="BodyTextChar"/>
    <w:link w:val="TermsHeading2"/>
    <w:rsid w:val="002920C4"/>
    <w:rPr>
      <w:szCs w:val="15"/>
    </w:rPr>
  </w:style>
  <w:style w:type="character" w:customStyle="1" w:styleId="ui-provider">
    <w:name w:val="ui-provider"/>
    <w:basedOn w:val="DefaultParagraphFont"/>
    <w:rsid w:val="002920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207645">
      <w:bodyDiv w:val="1"/>
      <w:marLeft w:val="0"/>
      <w:marRight w:val="0"/>
      <w:marTop w:val="0"/>
      <w:marBottom w:val="0"/>
      <w:divBdr>
        <w:top w:val="none" w:sz="0" w:space="0" w:color="auto"/>
        <w:left w:val="none" w:sz="0" w:space="0" w:color="auto"/>
        <w:bottom w:val="none" w:sz="0" w:space="0" w:color="auto"/>
        <w:right w:val="none" w:sz="0" w:space="0" w:color="auto"/>
      </w:divBdr>
      <w:divsChild>
        <w:div w:id="633563302">
          <w:marLeft w:val="0"/>
          <w:marRight w:val="0"/>
          <w:marTop w:val="0"/>
          <w:marBottom w:val="0"/>
          <w:divBdr>
            <w:top w:val="none" w:sz="0" w:space="0" w:color="auto"/>
            <w:left w:val="none" w:sz="0" w:space="0" w:color="auto"/>
            <w:bottom w:val="none" w:sz="0" w:space="0" w:color="auto"/>
            <w:right w:val="none" w:sz="0" w:space="0" w:color="auto"/>
          </w:divBdr>
          <w:divsChild>
            <w:div w:id="798112142">
              <w:marLeft w:val="-75"/>
              <w:marRight w:val="0"/>
              <w:marTop w:val="30"/>
              <w:marBottom w:val="30"/>
              <w:divBdr>
                <w:top w:val="none" w:sz="0" w:space="0" w:color="auto"/>
                <w:left w:val="none" w:sz="0" w:space="0" w:color="auto"/>
                <w:bottom w:val="none" w:sz="0" w:space="0" w:color="auto"/>
                <w:right w:val="none" w:sz="0" w:space="0" w:color="auto"/>
              </w:divBdr>
              <w:divsChild>
                <w:div w:id="935061">
                  <w:marLeft w:val="0"/>
                  <w:marRight w:val="0"/>
                  <w:marTop w:val="0"/>
                  <w:marBottom w:val="0"/>
                  <w:divBdr>
                    <w:top w:val="none" w:sz="0" w:space="0" w:color="auto"/>
                    <w:left w:val="none" w:sz="0" w:space="0" w:color="auto"/>
                    <w:bottom w:val="none" w:sz="0" w:space="0" w:color="auto"/>
                    <w:right w:val="none" w:sz="0" w:space="0" w:color="auto"/>
                  </w:divBdr>
                  <w:divsChild>
                    <w:div w:id="1581480922">
                      <w:marLeft w:val="0"/>
                      <w:marRight w:val="0"/>
                      <w:marTop w:val="0"/>
                      <w:marBottom w:val="0"/>
                      <w:divBdr>
                        <w:top w:val="none" w:sz="0" w:space="0" w:color="auto"/>
                        <w:left w:val="none" w:sz="0" w:space="0" w:color="auto"/>
                        <w:bottom w:val="none" w:sz="0" w:space="0" w:color="auto"/>
                        <w:right w:val="none" w:sz="0" w:space="0" w:color="auto"/>
                      </w:divBdr>
                    </w:div>
                  </w:divsChild>
                </w:div>
                <w:div w:id="5139965">
                  <w:marLeft w:val="0"/>
                  <w:marRight w:val="0"/>
                  <w:marTop w:val="0"/>
                  <w:marBottom w:val="0"/>
                  <w:divBdr>
                    <w:top w:val="none" w:sz="0" w:space="0" w:color="auto"/>
                    <w:left w:val="none" w:sz="0" w:space="0" w:color="auto"/>
                    <w:bottom w:val="none" w:sz="0" w:space="0" w:color="auto"/>
                    <w:right w:val="none" w:sz="0" w:space="0" w:color="auto"/>
                  </w:divBdr>
                  <w:divsChild>
                    <w:div w:id="2126187951">
                      <w:marLeft w:val="0"/>
                      <w:marRight w:val="0"/>
                      <w:marTop w:val="0"/>
                      <w:marBottom w:val="0"/>
                      <w:divBdr>
                        <w:top w:val="none" w:sz="0" w:space="0" w:color="auto"/>
                        <w:left w:val="none" w:sz="0" w:space="0" w:color="auto"/>
                        <w:bottom w:val="none" w:sz="0" w:space="0" w:color="auto"/>
                        <w:right w:val="none" w:sz="0" w:space="0" w:color="auto"/>
                      </w:divBdr>
                    </w:div>
                  </w:divsChild>
                </w:div>
                <w:div w:id="6372600">
                  <w:marLeft w:val="0"/>
                  <w:marRight w:val="0"/>
                  <w:marTop w:val="0"/>
                  <w:marBottom w:val="0"/>
                  <w:divBdr>
                    <w:top w:val="none" w:sz="0" w:space="0" w:color="auto"/>
                    <w:left w:val="none" w:sz="0" w:space="0" w:color="auto"/>
                    <w:bottom w:val="none" w:sz="0" w:space="0" w:color="auto"/>
                    <w:right w:val="none" w:sz="0" w:space="0" w:color="auto"/>
                  </w:divBdr>
                  <w:divsChild>
                    <w:div w:id="1756633630">
                      <w:marLeft w:val="0"/>
                      <w:marRight w:val="0"/>
                      <w:marTop w:val="0"/>
                      <w:marBottom w:val="0"/>
                      <w:divBdr>
                        <w:top w:val="none" w:sz="0" w:space="0" w:color="auto"/>
                        <w:left w:val="none" w:sz="0" w:space="0" w:color="auto"/>
                        <w:bottom w:val="none" w:sz="0" w:space="0" w:color="auto"/>
                        <w:right w:val="none" w:sz="0" w:space="0" w:color="auto"/>
                      </w:divBdr>
                    </w:div>
                  </w:divsChild>
                </w:div>
                <w:div w:id="34938381">
                  <w:marLeft w:val="0"/>
                  <w:marRight w:val="0"/>
                  <w:marTop w:val="0"/>
                  <w:marBottom w:val="0"/>
                  <w:divBdr>
                    <w:top w:val="none" w:sz="0" w:space="0" w:color="auto"/>
                    <w:left w:val="none" w:sz="0" w:space="0" w:color="auto"/>
                    <w:bottom w:val="none" w:sz="0" w:space="0" w:color="auto"/>
                    <w:right w:val="none" w:sz="0" w:space="0" w:color="auto"/>
                  </w:divBdr>
                  <w:divsChild>
                    <w:div w:id="71855385">
                      <w:marLeft w:val="0"/>
                      <w:marRight w:val="0"/>
                      <w:marTop w:val="0"/>
                      <w:marBottom w:val="0"/>
                      <w:divBdr>
                        <w:top w:val="none" w:sz="0" w:space="0" w:color="auto"/>
                        <w:left w:val="none" w:sz="0" w:space="0" w:color="auto"/>
                        <w:bottom w:val="none" w:sz="0" w:space="0" w:color="auto"/>
                        <w:right w:val="none" w:sz="0" w:space="0" w:color="auto"/>
                      </w:divBdr>
                    </w:div>
                  </w:divsChild>
                </w:div>
                <w:div w:id="60640285">
                  <w:marLeft w:val="0"/>
                  <w:marRight w:val="0"/>
                  <w:marTop w:val="0"/>
                  <w:marBottom w:val="0"/>
                  <w:divBdr>
                    <w:top w:val="none" w:sz="0" w:space="0" w:color="auto"/>
                    <w:left w:val="none" w:sz="0" w:space="0" w:color="auto"/>
                    <w:bottom w:val="none" w:sz="0" w:space="0" w:color="auto"/>
                    <w:right w:val="none" w:sz="0" w:space="0" w:color="auto"/>
                  </w:divBdr>
                  <w:divsChild>
                    <w:div w:id="1029257784">
                      <w:marLeft w:val="0"/>
                      <w:marRight w:val="0"/>
                      <w:marTop w:val="0"/>
                      <w:marBottom w:val="0"/>
                      <w:divBdr>
                        <w:top w:val="none" w:sz="0" w:space="0" w:color="auto"/>
                        <w:left w:val="none" w:sz="0" w:space="0" w:color="auto"/>
                        <w:bottom w:val="none" w:sz="0" w:space="0" w:color="auto"/>
                        <w:right w:val="none" w:sz="0" w:space="0" w:color="auto"/>
                      </w:divBdr>
                    </w:div>
                  </w:divsChild>
                </w:div>
                <w:div w:id="100686938">
                  <w:marLeft w:val="0"/>
                  <w:marRight w:val="0"/>
                  <w:marTop w:val="0"/>
                  <w:marBottom w:val="0"/>
                  <w:divBdr>
                    <w:top w:val="none" w:sz="0" w:space="0" w:color="auto"/>
                    <w:left w:val="none" w:sz="0" w:space="0" w:color="auto"/>
                    <w:bottom w:val="none" w:sz="0" w:space="0" w:color="auto"/>
                    <w:right w:val="none" w:sz="0" w:space="0" w:color="auto"/>
                  </w:divBdr>
                  <w:divsChild>
                    <w:div w:id="1762026416">
                      <w:marLeft w:val="0"/>
                      <w:marRight w:val="0"/>
                      <w:marTop w:val="0"/>
                      <w:marBottom w:val="0"/>
                      <w:divBdr>
                        <w:top w:val="none" w:sz="0" w:space="0" w:color="auto"/>
                        <w:left w:val="none" w:sz="0" w:space="0" w:color="auto"/>
                        <w:bottom w:val="none" w:sz="0" w:space="0" w:color="auto"/>
                        <w:right w:val="none" w:sz="0" w:space="0" w:color="auto"/>
                      </w:divBdr>
                    </w:div>
                  </w:divsChild>
                </w:div>
                <w:div w:id="104009728">
                  <w:marLeft w:val="0"/>
                  <w:marRight w:val="0"/>
                  <w:marTop w:val="0"/>
                  <w:marBottom w:val="0"/>
                  <w:divBdr>
                    <w:top w:val="none" w:sz="0" w:space="0" w:color="auto"/>
                    <w:left w:val="none" w:sz="0" w:space="0" w:color="auto"/>
                    <w:bottom w:val="none" w:sz="0" w:space="0" w:color="auto"/>
                    <w:right w:val="none" w:sz="0" w:space="0" w:color="auto"/>
                  </w:divBdr>
                  <w:divsChild>
                    <w:div w:id="1744067033">
                      <w:marLeft w:val="0"/>
                      <w:marRight w:val="0"/>
                      <w:marTop w:val="0"/>
                      <w:marBottom w:val="0"/>
                      <w:divBdr>
                        <w:top w:val="none" w:sz="0" w:space="0" w:color="auto"/>
                        <w:left w:val="none" w:sz="0" w:space="0" w:color="auto"/>
                        <w:bottom w:val="none" w:sz="0" w:space="0" w:color="auto"/>
                        <w:right w:val="none" w:sz="0" w:space="0" w:color="auto"/>
                      </w:divBdr>
                    </w:div>
                  </w:divsChild>
                </w:div>
                <w:div w:id="107897284">
                  <w:marLeft w:val="0"/>
                  <w:marRight w:val="0"/>
                  <w:marTop w:val="0"/>
                  <w:marBottom w:val="0"/>
                  <w:divBdr>
                    <w:top w:val="none" w:sz="0" w:space="0" w:color="auto"/>
                    <w:left w:val="none" w:sz="0" w:space="0" w:color="auto"/>
                    <w:bottom w:val="none" w:sz="0" w:space="0" w:color="auto"/>
                    <w:right w:val="none" w:sz="0" w:space="0" w:color="auto"/>
                  </w:divBdr>
                  <w:divsChild>
                    <w:div w:id="475221738">
                      <w:marLeft w:val="0"/>
                      <w:marRight w:val="0"/>
                      <w:marTop w:val="0"/>
                      <w:marBottom w:val="0"/>
                      <w:divBdr>
                        <w:top w:val="none" w:sz="0" w:space="0" w:color="auto"/>
                        <w:left w:val="none" w:sz="0" w:space="0" w:color="auto"/>
                        <w:bottom w:val="none" w:sz="0" w:space="0" w:color="auto"/>
                        <w:right w:val="none" w:sz="0" w:space="0" w:color="auto"/>
                      </w:divBdr>
                    </w:div>
                  </w:divsChild>
                </w:div>
                <w:div w:id="125587448">
                  <w:marLeft w:val="0"/>
                  <w:marRight w:val="0"/>
                  <w:marTop w:val="0"/>
                  <w:marBottom w:val="0"/>
                  <w:divBdr>
                    <w:top w:val="none" w:sz="0" w:space="0" w:color="auto"/>
                    <w:left w:val="none" w:sz="0" w:space="0" w:color="auto"/>
                    <w:bottom w:val="none" w:sz="0" w:space="0" w:color="auto"/>
                    <w:right w:val="none" w:sz="0" w:space="0" w:color="auto"/>
                  </w:divBdr>
                  <w:divsChild>
                    <w:div w:id="802238924">
                      <w:marLeft w:val="0"/>
                      <w:marRight w:val="0"/>
                      <w:marTop w:val="0"/>
                      <w:marBottom w:val="0"/>
                      <w:divBdr>
                        <w:top w:val="none" w:sz="0" w:space="0" w:color="auto"/>
                        <w:left w:val="none" w:sz="0" w:space="0" w:color="auto"/>
                        <w:bottom w:val="none" w:sz="0" w:space="0" w:color="auto"/>
                        <w:right w:val="none" w:sz="0" w:space="0" w:color="auto"/>
                      </w:divBdr>
                    </w:div>
                  </w:divsChild>
                </w:div>
                <w:div w:id="138114972">
                  <w:marLeft w:val="0"/>
                  <w:marRight w:val="0"/>
                  <w:marTop w:val="0"/>
                  <w:marBottom w:val="0"/>
                  <w:divBdr>
                    <w:top w:val="none" w:sz="0" w:space="0" w:color="auto"/>
                    <w:left w:val="none" w:sz="0" w:space="0" w:color="auto"/>
                    <w:bottom w:val="none" w:sz="0" w:space="0" w:color="auto"/>
                    <w:right w:val="none" w:sz="0" w:space="0" w:color="auto"/>
                  </w:divBdr>
                  <w:divsChild>
                    <w:div w:id="110899410">
                      <w:marLeft w:val="0"/>
                      <w:marRight w:val="0"/>
                      <w:marTop w:val="0"/>
                      <w:marBottom w:val="0"/>
                      <w:divBdr>
                        <w:top w:val="none" w:sz="0" w:space="0" w:color="auto"/>
                        <w:left w:val="none" w:sz="0" w:space="0" w:color="auto"/>
                        <w:bottom w:val="none" w:sz="0" w:space="0" w:color="auto"/>
                        <w:right w:val="none" w:sz="0" w:space="0" w:color="auto"/>
                      </w:divBdr>
                    </w:div>
                  </w:divsChild>
                </w:div>
                <w:div w:id="148593559">
                  <w:marLeft w:val="0"/>
                  <w:marRight w:val="0"/>
                  <w:marTop w:val="0"/>
                  <w:marBottom w:val="0"/>
                  <w:divBdr>
                    <w:top w:val="none" w:sz="0" w:space="0" w:color="auto"/>
                    <w:left w:val="none" w:sz="0" w:space="0" w:color="auto"/>
                    <w:bottom w:val="none" w:sz="0" w:space="0" w:color="auto"/>
                    <w:right w:val="none" w:sz="0" w:space="0" w:color="auto"/>
                  </w:divBdr>
                  <w:divsChild>
                    <w:div w:id="545264985">
                      <w:marLeft w:val="0"/>
                      <w:marRight w:val="0"/>
                      <w:marTop w:val="0"/>
                      <w:marBottom w:val="0"/>
                      <w:divBdr>
                        <w:top w:val="none" w:sz="0" w:space="0" w:color="auto"/>
                        <w:left w:val="none" w:sz="0" w:space="0" w:color="auto"/>
                        <w:bottom w:val="none" w:sz="0" w:space="0" w:color="auto"/>
                        <w:right w:val="none" w:sz="0" w:space="0" w:color="auto"/>
                      </w:divBdr>
                    </w:div>
                  </w:divsChild>
                </w:div>
                <w:div w:id="154762085">
                  <w:marLeft w:val="0"/>
                  <w:marRight w:val="0"/>
                  <w:marTop w:val="0"/>
                  <w:marBottom w:val="0"/>
                  <w:divBdr>
                    <w:top w:val="none" w:sz="0" w:space="0" w:color="auto"/>
                    <w:left w:val="none" w:sz="0" w:space="0" w:color="auto"/>
                    <w:bottom w:val="none" w:sz="0" w:space="0" w:color="auto"/>
                    <w:right w:val="none" w:sz="0" w:space="0" w:color="auto"/>
                  </w:divBdr>
                  <w:divsChild>
                    <w:div w:id="1585338234">
                      <w:marLeft w:val="0"/>
                      <w:marRight w:val="0"/>
                      <w:marTop w:val="0"/>
                      <w:marBottom w:val="0"/>
                      <w:divBdr>
                        <w:top w:val="none" w:sz="0" w:space="0" w:color="auto"/>
                        <w:left w:val="none" w:sz="0" w:space="0" w:color="auto"/>
                        <w:bottom w:val="none" w:sz="0" w:space="0" w:color="auto"/>
                        <w:right w:val="none" w:sz="0" w:space="0" w:color="auto"/>
                      </w:divBdr>
                    </w:div>
                  </w:divsChild>
                </w:div>
                <w:div w:id="183566571">
                  <w:marLeft w:val="0"/>
                  <w:marRight w:val="0"/>
                  <w:marTop w:val="0"/>
                  <w:marBottom w:val="0"/>
                  <w:divBdr>
                    <w:top w:val="none" w:sz="0" w:space="0" w:color="auto"/>
                    <w:left w:val="none" w:sz="0" w:space="0" w:color="auto"/>
                    <w:bottom w:val="none" w:sz="0" w:space="0" w:color="auto"/>
                    <w:right w:val="none" w:sz="0" w:space="0" w:color="auto"/>
                  </w:divBdr>
                  <w:divsChild>
                    <w:div w:id="2032954079">
                      <w:marLeft w:val="0"/>
                      <w:marRight w:val="0"/>
                      <w:marTop w:val="0"/>
                      <w:marBottom w:val="0"/>
                      <w:divBdr>
                        <w:top w:val="none" w:sz="0" w:space="0" w:color="auto"/>
                        <w:left w:val="none" w:sz="0" w:space="0" w:color="auto"/>
                        <w:bottom w:val="none" w:sz="0" w:space="0" w:color="auto"/>
                        <w:right w:val="none" w:sz="0" w:space="0" w:color="auto"/>
                      </w:divBdr>
                    </w:div>
                  </w:divsChild>
                </w:div>
                <w:div w:id="198931249">
                  <w:marLeft w:val="0"/>
                  <w:marRight w:val="0"/>
                  <w:marTop w:val="0"/>
                  <w:marBottom w:val="0"/>
                  <w:divBdr>
                    <w:top w:val="none" w:sz="0" w:space="0" w:color="auto"/>
                    <w:left w:val="none" w:sz="0" w:space="0" w:color="auto"/>
                    <w:bottom w:val="none" w:sz="0" w:space="0" w:color="auto"/>
                    <w:right w:val="none" w:sz="0" w:space="0" w:color="auto"/>
                  </w:divBdr>
                  <w:divsChild>
                    <w:div w:id="1914655680">
                      <w:marLeft w:val="0"/>
                      <w:marRight w:val="0"/>
                      <w:marTop w:val="0"/>
                      <w:marBottom w:val="0"/>
                      <w:divBdr>
                        <w:top w:val="none" w:sz="0" w:space="0" w:color="auto"/>
                        <w:left w:val="none" w:sz="0" w:space="0" w:color="auto"/>
                        <w:bottom w:val="none" w:sz="0" w:space="0" w:color="auto"/>
                        <w:right w:val="none" w:sz="0" w:space="0" w:color="auto"/>
                      </w:divBdr>
                    </w:div>
                  </w:divsChild>
                </w:div>
                <w:div w:id="215354661">
                  <w:marLeft w:val="0"/>
                  <w:marRight w:val="0"/>
                  <w:marTop w:val="0"/>
                  <w:marBottom w:val="0"/>
                  <w:divBdr>
                    <w:top w:val="none" w:sz="0" w:space="0" w:color="auto"/>
                    <w:left w:val="none" w:sz="0" w:space="0" w:color="auto"/>
                    <w:bottom w:val="none" w:sz="0" w:space="0" w:color="auto"/>
                    <w:right w:val="none" w:sz="0" w:space="0" w:color="auto"/>
                  </w:divBdr>
                  <w:divsChild>
                    <w:div w:id="1932736152">
                      <w:marLeft w:val="0"/>
                      <w:marRight w:val="0"/>
                      <w:marTop w:val="0"/>
                      <w:marBottom w:val="0"/>
                      <w:divBdr>
                        <w:top w:val="none" w:sz="0" w:space="0" w:color="auto"/>
                        <w:left w:val="none" w:sz="0" w:space="0" w:color="auto"/>
                        <w:bottom w:val="none" w:sz="0" w:space="0" w:color="auto"/>
                        <w:right w:val="none" w:sz="0" w:space="0" w:color="auto"/>
                      </w:divBdr>
                    </w:div>
                  </w:divsChild>
                </w:div>
                <w:div w:id="217742931">
                  <w:marLeft w:val="0"/>
                  <w:marRight w:val="0"/>
                  <w:marTop w:val="0"/>
                  <w:marBottom w:val="0"/>
                  <w:divBdr>
                    <w:top w:val="none" w:sz="0" w:space="0" w:color="auto"/>
                    <w:left w:val="none" w:sz="0" w:space="0" w:color="auto"/>
                    <w:bottom w:val="none" w:sz="0" w:space="0" w:color="auto"/>
                    <w:right w:val="none" w:sz="0" w:space="0" w:color="auto"/>
                  </w:divBdr>
                  <w:divsChild>
                    <w:div w:id="310401961">
                      <w:marLeft w:val="0"/>
                      <w:marRight w:val="0"/>
                      <w:marTop w:val="0"/>
                      <w:marBottom w:val="0"/>
                      <w:divBdr>
                        <w:top w:val="none" w:sz="0" w:space="0" w:color="auto"/>
                        <w:left w:val="none" w:sz="0" w:space="0" w:color="auto"/>
                        <w:bottom w:val="none" w:sz="0" w:space="0" w:color="auto"/>
                        <w:right w:val="none" w:sz="0" w:space="0" w:color="auto"/>
                      </w:divBdr>
                    </w:div>
                  </w:divsChild>
                </w:div>
                <w:div w:id="220143693">
                  <w:marLeft w:val="0"/>
                  <w:marRight w:val="0"/>
                  <w:marTop w:val="0"/>
                  <w:marBottom w:val="0"/>
                  <w:divBdr>
                    <w:top w:val="none" w:sz="0" w:space="0" w:color="auto"/>
                    <w:left w:val="none" w:sz="0" w:space="0" w:color="auto"/>
                    <w:bottom w:val="none" w:sz="0" w:space="0" w:color="auto"/>
                    <w:right w:val="none" w:sz="0" w:space="0" w:color="auto"/>
                  </w:divBdr>
                  <w:divsChild>
                    <w:div w:id="1227837930">
                      <w:marLeft w:val="0"/>
                      <w:marRight w:val="0"/>
                      <w:marTop w:val="0"/>
                      <w:marBottom w:val="0"/>
                      <w:divBdr>
                        <w:top w:val="none" w:sz="0" w:space="0" w:color="auto"/>
                        <w:left w:val="none" w:sz="0" w:space="0" w:color="auto"/>
                        <w:bottom w:val="none" w:sz="0" w:space="0" w:color="auto"/>
                        <w:right w:val="none" w:sz="0" w:space="0" w:color="auto"/>
                      </w:divBdr>
                    </w:div>
                  </w:divsChild>
                </w:div>
                <w:div w:id="223223846">
                  <w:marLeft w:val="0"/>
                  <w:marRight w:val="0"/>
                  <w:marTop w:val="0"/>
                  <w:marBottom w:val="0"/>
                  <w:divBdr>
                    <w:top w:val="none" w:sz="0" w:space="0" w:color="auto"/>
                    <w:left w:val="none" w:sz="0" w:space="0" w:color="auto"/>
                    <w:bottom w:val="none" w:sz="0" w:space="0" w:color="auto"/>
                    <w:right w:val="none" w:sz="0" w:space="0" w:color="auto"/>
                  </w:divBdr>
                  <w:divsChild>
                    <w:div w:id="210003392">
                      <w:marLeft w:val="0"/>
                      <w:marRight w:val="0"/>
                      <w:marTop w:val="0"/>
                      <w:marBottom w:val="0"/>
                      <w:divBdr>
                        <w:top w:val="none" w:sz="0" w:space="0" w:color="auto"/>
                        <w:left w:val="none" w:sz="0" w:space="0" w:color="auto"/>
                        <w:bottom w:val="none" w:sz="0" w:space="0" w:color="auto"/>
                        <w:right w:val="none" w:sz="0" w:space="0" w:color="auto"/>
                      </w:divBdr>
                    </w:div>
                  </w:divsChild>
                </w:div>
                <w:div w:id="234246933">
                  <w:marLeft w:val="0"/>
                  <w:marRight w:val="0"/>
                  <w:marTop w:val="0"/>
                  <w:marBottom w:val="0"/>
                  <w:divBdr>
                    <w:top w:val="none" w:sz="0" w:space="0" w:color="auto"/>
                    <w:left w:val="none" w:sz="0" w:space="0" w:color="auto"/>
                    <w:bottom w:val="none" w:sz="0" w:space="0" w:color="auto"/>
                    <w:right w:val="none" w:sz="0" w:space="0" w:color="auto"/>
                  </w:divBdr>
                  <w:divsChild>
                    <w:div w:id="1515223516">
                      <w:marLeft w:val="0"/>
                      <w:marRight w:val="0"/>
                      <w:marTop w:val="0"/>
                      <w:marBottom w:val="0"/>
                      <w:divBdr>
                        <w:top w:val="none" w:sz="0" w:space="0" w:color="auto"/>
                        <w:left w:val="none" w:sz="0" w:space="0" w:color="auto"/>
                        <w:bottom w:val="none" w:sz="0" w:space="0" w:color="auto"/>
                        <w:right w:val="none" w:sz="0" w:space="0" w:color="auto"/>
                      </w:divBdr>
                    </w:div>
                  </w:divsChild>
                </w:div>
                <w:div w:id="235435445">
                  <w:marLeft w:val="0"/>
                  <w:marRight w:val="0"/>
                  <w:marTop w:val="0"/>
                  <w:marBottom w:val="0"/>
                  <w:divBdr>
                    <w:top w:val="none" w:sz="0" w:space="0" w:color="auto"/>
                    <w:left w:val="none" w:sz="0" w:space="0" w:color="auto"/>
                    <w:bottom w:val="none" w:sz="0" w:space="0" w:color="auto"/>
                    <w:right w:val="none" w:sz="0" w:space="0" w:color="auto"/>
                  </w:divBdr>
                  <w:divsChild>
                    <w:div w:id="574168874">
                      <w:marLeft w:val="0"/>
                      <w:marRight w:val="0"/>
                      <w:marTop w:val="0"/>
                      <w:marBottom w:val="0"/>
                      <w:divBdr>
                        <w:top w:val="none" w:sz="0" w:space="0" w:color="auto"/>
                        <w:left w:val="none" w:sz="0" w:space="0" w:color="auto"/>
                        <w:bottom w:val="none" w:sz="0" w:space="0" w:color="auto"/>
                        <w:right w:val="none" w:sz="0" w:space="0" w:color="auto"/>
                      </w:divBdr>
                    </w:div>
                  </w:divsChild>
                </w:div>
                <w:div w:id="259685908">
                  <w:marLeft w:val="0"/>
                  <w:marRight w:val="0"/>
                  <w:marTop w:val="0"/>
                  <w:marBottom w:val="0"/>
                  <w:divBdr>
                    <w:top w:val="none" w:sz="0" w:space="0" w:color="auto"/>
                    <w:left w:val="none" w:sz="0" w:space="0" w:color="auto"/>
                    <w:bottom w:val="none" w:sz="0" w:space="0" w:color="auto"/>
                    <w:right w:val="none" w:sz="0" w:space="0" w:color="auto"/>
                  </w:divBdr>
                  <w:divsChild>
                    <w:div w:id="459306346">
                      <w:marLeft w:val="0"/>
                      <w:marRight w:val="0"/>
                      <w:marTop w:val="0"/>
                      <w:marBottom w:val="0"/>
                      <w:divBdr>
                        <w:top w:val="none" w:sz="0" w:space="0" w:color="auto"/>
                        <w:left w:val="none" w:sz="0" w:space="0" w:color="auto"/>
                        <w:bottom w:val="none" w:sz="0" w:space="0" w:color="auto"/>
                        <w:right w:val="none" w:sz="0" w:space="0" w:color="auto"/>
                      </w:divBdr>
                    </w:div>
                  </w:divsChild>
                </w:div>
                <w:div w:id="266040962">
                  <w:marLeft w:val="0"/>
                  <w:marRight w:val="0"/>
                  <w:marTop w:val="0"/>
                  <w:marBottom w:val="0"/>
                  <w:divBdr>
                    <w:top w:val="none" w:sz="0" w:space="0" w:color="auto"/>
                    <w:left w:val="none" w:sz="0" w:space="0" w:color="auto"/>
                    <w:bottom w:val="none" w:sz="0" w:space="0" w:color="auto"/>
                    <w:right w:val="none" w:sz="0" w:space="0" w:color="auto"/>
                  </w:divBdr>
                  <w:divsChild>
                    <w:div w:id="1260987014">
                      <w:marLeft w:val="0"/>
                      <w:marRight w:val="0"/>
                      <w:marTop w:val="0"/>
                      <w:marBottom w:val="0"/>
                      <w:divBdr>
                        <w:top w:val="none" w:sz="0" w:space="0" w:color="auto"/>
                        <w:left w:val="none" w:sz="0" w:space="0" w:color="auto"/>
                        <w:bottom w:val="none" w:sz="0" w:space="0" w:color="auto"/>
                        <w:right w:val="none" w:sz="0" w:space="0" w:color="auto"/>
                      </w:divBdr>
                    </w:div>
                  </w:divsChild>
                </w:div>
                <w:div w:id="297952118">
                  <w:marLeft w:val="0"/>
                  <w:marRight w:val="0"/>
                  <w:marTop w:val="0"/>
                  <w:marBottom w:val="0"/>
                  <w:divBdr>
                    <w:top w:val="none" w:sz="0" w:space="0" w:color="auto"/>
                    <w:left w:val="none" w:sz="0" w:space="0" w:color="auto"/>
                    <w:bottom w:val="none" w:sz="0" w:space="0" w:color="auto"/>
                    <w:right w:val="none" w:sz="0" w:space="0" w:color="auto"/>
                  </w:divBdr>
                  <w:divsChild>
                    <w:div w:id="1586069366">
                      <w:marLeft w:val="0"/>
                      <w:marRight w:val="0"/>
                      <w:marTop w:val="0"/>
                      <w:marBottom w:val="0"/>
                      <w:divBdr>
                        <w:top w:val="none" w:sz="0" w:space="0" w:color="auto"/>
                        <w:left w:val="none" w:sz="0" w:space="0" w:color="auto"/>
                        <w:bottom w:val="none" w:sz="0" w:space="0" w:color="auto"/>
                        <w:right w:val="none" w:sz="0" w:space="0" w:color="auto"/>
                      </w:divBdr>
                    </w:div>
                  </w:divsChild>
                </w:div>
                <w:div w:id="375004519">
                  <w:marLeft w:val="0"/>
                  <w:marRight w:val="0"/>
                  <w:marTop w:val="0"/>
                  <w:marBottom w:val="0"/>
                  <w:divBdr>
                    <w:top w:val="none" w:sz="0" w:space="0" w:color="auto"/>
                    <w:left w:val="none" w:sz="0" w:space="0" w:color="auto"/>
                    <w:bottom w:val="none" w:sz="0" w:space="0" w:color="auto"/>
                    <w:right w:val="none" w:sz="0" w:space="0" w:color="auto"/>
                  </w:divBdr>
                  <w:divsChild>
                    <w:div w:id="1497305250">
                      <w:marLeft w:val="0"/>
                      <w:marRight w:val="0"/>
                      <w:marTop w:val="0"/>
                      <w:marBottom w:val="0"/>
                      <w:divBdr>
                        <w:top w:val="none" w:sz="0" w:space="0" w:color="auto"/>
                        <w:left w:val="none" w:sz="0" w:space="0" w:color="auto"/>
                        <w:bottom w:val="none" w:sz="0" w:space="0" w:color="auto"/>
                        <w:right w:val="none" w:sz="0" w:space="0" w:color="auto"/>
                      </w:divBdr>
                    </w:div>
                  </w:divsChild>
                </w:div>
                <w:div w:id="420687737">
                  <w:marLeft w:val="0"/>
                  <w:marRight w:val="0"/>
                  <w:marTop w:val="0"/>
                  <w:marBottom w:val="0"/>
                  <w:divBdr>
                    <w:top w:val="none" w:sz="0" w:space="0" w:color="auto"/>
                    <w:left w:val="none" w:sz="0" w:space="0" w:color="auto"/>
                    <w:bottom w:val="none" w:sz="0" w:space="0" w:color="auto"/>
                    <w:right w:val="none" w:sz="0" w:space="0" w:color="auto"/>
                  </w:divBdr>
                  <w:divsChild>
                    <w:div w:id="1180966147">
                      <w:marLeft w:val="0"/>
                      <w:marRight w:val="0"/>
                      <w:marTop w:val="0"/>
                      <w:marBottom w:val="0"/>
                      <w:divBdr>
                        <w:top w:val="none" w:sz="0" w:space="0" w:color="auto"/>
                        <w:left w:val="none" w:sz="0" w:space="0" w:color="auto"/>
                        <w:bottom w:val="none" w:sz="0" w:space="0" w:color="auto"/>
                        <w:right w:val="none" w:sz="0" w:space="0" w:color="auto"/>
                      </w:divBdr>
                    </w:div>
                  </w:divsChild>
                </w:div>
                <w:div w:id="420878368">
                  <w:marLeft w:val="0"/>
                  <w:marRight w:val="0"/>
                  <w:marTop w:val="0"/>
                  <w:marBottom w:val="0"/>
                  <w:divBdr>
                    <w:top w:val="none" w:sz="0" w:space="0" w:color="auto"/>
                    <w:left w:val="none" w:sz="0" w:space="0" w:color="auto"/>
                    <w:bottom w:val="none" w:sz="0" w:space="0" w:color="auto"/>
                    <w:right w:val="none" w:sz="0" w:space="0" w:color="auto"/>
                  </w:divBdr>
                  <w:divsChild>
                    <w:div w:id="1915316712">
                      <w:marLeft w:val="0"/>
                      <w:marRight w:val="0"/>
                      <w:marTop w:val="0"/>
                      <w:marBottom w:val="0"/>
                      <w:divBdr>
                        <w:top w:val="none" w:sz="0" w:space="0" w:color="auto"/>
                        <w:left w:val="none" w:sz="0" w:space="0" w:color="auto"/>
                        <w:bottom w:val="none" w:sz="0" w:space="0" w:color="auto"/>
                        <w:right w:val="none" w:sz="0" w:space="0" w:color="auto"/>
                      </w:divBdr>
                    </w:div>
                  </w:divsChild>
                </w:div>
                <w:div w:id="424572803">
                  <w:marLeft w:val="0"/>
                  <w:marRight w:val="0"/>
                  <w:marTop w:val="0"/>
                  <w:marBottom w:val="0"/>
                  <w:divBdr>
                    <w:top w:val="none" w:sz="0" w:space="0" w:color="auto"/>
                    <w:left w:val="none" w:sz="0" w:space="0" w:color="auto"/>
                    <w:bottom w:val="none" w:sz="0" w:space="0" w:color="auto"/>
                    <w:right w:val="none" w:sz="0" w:space="0" w:color="auto"/>
                  </w:divBdr>
                  <w:divsChild>
                    <w:div w:id="457379688">
                      <w:marLeft w:val="0"/>
                      <w:marRight w:val="0"/>
                      <w:marTop w:val="0"/>
                      <w:marBottom w:val="0"/>
                      <w:divBdr>
                        <w:top w:val="none" w:sz="0" w:space="0" w:color="auto"/>
                        <w:left w:val="none" w:sz="0" w:space="0" w:color="auto"/>
                        <w:bottom w:val="none" w:sz="0" w:space="0" w:color="auto"/>
                        <w:right w:val="none" w:sz="0" w:space="0" w:color="auto"/>
                      </w:divBdr>
                    </w:div>
                  </w:divsChild>
                </w:div>
                <w:div w:id="470487424">
                  <w:marLeft w:val="0"/>
                  <w:marRight w:val="0"/>
                  <w:marTop w:val="0"/>
                  <w:marBottom w:val="0"/>
                  <w:divBdr>
                    <w:top w:val="none" w:sz="0" w:space="0" w:color="auto"/>
                    <w:left w:val="none" w:sz="0" w:space="0" w:color="auto"/>
                    <w:bottom w:val="none" w:sz="0" w:space="0" w:color="auto"/>
                    <w:right w:val="none" w:sz="0" w:space="0" w:color="auto"/>
                  </w:divBdr>
                  <w:divsChild>
                    <w:div w:id="262498936">
                      <w:marLeft w:val="0"/>
                      <w:marRight w:val="0"/>
                      <w:marTop w:val="0"/>
                      <w:marBottom w:val="0"/>
                      <w:divBdr>
                        <w:top w:val="none" w:sz="0" w:space="0" w:color="auto"/>
                        <w:left w:val="none" w:sz="0" w:space="0" w:color="auto"/>
                        <w:bottom w:val="none" w:sz="0" w:space="0" w:color="auto"/>
                        <w:right w:val="none" w:sz="0" w:space="0" w:color="auto"/>
                      </w:divBdr>
                    </w:div>
                  </w:divsChild>
                </w:div>
                <w:div w:id="472724125">
                  <w:marLeft w:val="0"/>
                  <w:marRight w:val="0"/>
                  <w:marTop w:val="0"/>
                  <w:marBottom w:val="0"/>
                  <w:divBdr>
                    <w:top w:val="none" w:sz="0" w:space="0" w:color="auto"/>
                    <w:left w:val="none" w:sz="0" w:space="0" w:color="auto"/>
                    <w:bottom w:val="none" w:sz="0" w:space="0" w:color="auto"/>
                    <w:right w:val="none" w:sz="0" w:space="0" w:color="auto"/>
                  </w:divBdr>
                  <w:divsChild>
                    <w:div w:id="1402212400">
                      <w:marLeft w:val="0"/>
                      <w:marRight w:val="0"/>
                      <w:marTop w:val="0"/>
                      <w:marBottom w:val="0"/>
                      <w:divBdr>
                        <w:top w:val="none" w:sz="0" w:space="0" w:color="auto"/>
                        <w:left w:val="none" w:sz="0" w:space="0" w:color="auto"/>
                        <w:bottom w:val="none" w:sz="0" w:space="0" w:color="auto"/>
                        <w:right w:val="none" w:sz="0" w:space="0" w:color="auto"/>
                      </w:divBdr>
                    </w:div>
                  </w:divsChild>
                </w:div>
                <w:div w:id="507451253">
                  <w:marLeft w:val="0"/>
                  <w:marRight w:val="0"/>
                  <w:marTop w:val="0"/>
                  <w:marBottom w:val="0"/>
                  <w:divBdr>
                    <w:top w:val="none" w:sz="0" w:space="0" w:color="auto"/>
                    <w:left w:val="none" w:sz="0" w:space="0" w:color="auto"/>
                    <w:bottom w:val="none" w:sz="0" w:space="0" w:color="auto"/>
                    <w:right w:val="none" w:sz="0" w:space="0" w:color="auto"/>
                  </w:divBdr>
                  <w:divsChild>
                    <w:div w:id="1568999282">
                      <w:marLeft w:val="0"/>
                      <w:marRight w:val="0"/>
                      <w:marTop w:val="0"/>
                      <w:marBottom w:val="0"/>
                      <w:divBdr>
                        <w:top w:val="none" w:sz="0" w:space="0" w:color="auto"/>
                        <w:left w:val="none" w:sz="0" w:space="0" w:color="auto"/>
                        <w:bottom w:val="none" w:sz="0" w:space="0" w:color="auto"/>
                        <w:right w:val="none" w:sz="0" w:space="0" w:color="auto"/>
                      </w:divBdr>
                    </w:div>
                  </w:divsChild>
                </w:div>
                <w:div w:id="517280180">
                  <w:marLeft w:val="0"/>
                  <w:marRight w:val="0"/>
                  <w:marTop w:val="0"/>
                  <w:marBottom w:val="0"/>
                  <w:divBdr>
                    <w:top w:val="none" w:sz="0" w:space="0" w:color="auto"/>
                    <w:left w:val="none" w:sz="0" w:space="0" w:color="auto"/>
                    <w:bottom w:val="none" w:sz="0" w:space="0" w:color="auto"/>
                    <w:right w:val="none" w:sz="0" w:space="0" w:color="auto"/>
                  </w:divBdr>
                  <w:divsChild>
                    <w:div w:id="702363132">
                      <w:marLeft w:val="0"/>
                      <w:marRight w:val="0"/>
                      <w:marTop w:val="0"/>
                      <w:marBottom w:val="0"/>
                      <w:divBdr>
                        <w:top w:val="none" w:sz="0" w:space="0" w:color="auto"/>
                        <w:left w:val="none" w:sz="0" w:space="0" w:color="auto"/>
                        <w:bottom w:val="none" w:sz="0" w:space="0" w:color="auto"/>
                        <w:right w:val="none" w:sz="0" w:space="0" w:color="auto"/>
                      </w:divBdr>
                    </w:div>
                  </w:divsChild>
                </w:div>
                <w:div w:id="522473582">
                  <w:marLeft w:val="0"/>
                  <w:marRight w:val="0"/>
                  <w:marTop w:val="0"/>
                  <w:marBottom w:val="0"/>
                  <w:divBdr>
                    <w:top w:val="none" w:sz="0" w:space="0" w:color="auto"/>
                    <w:left w:val="none" w:sz="0" w:space="0" w:color="auto"/>
                    <w:bottom w:val="none" w:sz="0" w:space="0" w:color="auto"/>
                    <w:right w:val="none" w:sz="0" w:space="0" w:color="auto"/>
                  </w:divBdr>
                  <w:divsChild>
                    <w:div w:id="1547374861">
                      <w:marLeft w:val="0"/>
                      <w:marRight w:val="0"/>
                      <w:marTop w:val="0"/>
                      <w:marBottom w:val="0"/>
                      <w:divBdr>
                        <w:top w:val="none" w:sz="0" w:space="0" w:color="auto"/>
                        <w:left w:val="none" w:sz="0" w:space="0" w:color="auto"/>
                        <w:bottom w:val="none" w:sz="0" w:space="0" w:color="auto"/>
                        <w:right w:val="none" w:sz="0" w:space="0" w:color="auto"/>
                      </w:divBdr>
                    </w:div>
                  </w:divsChild>
                </w:div>
                <w:div w:id="527525834">
                  <w:marLeft w:val="0"/>
                  <w:marRight w:val="0"/>
                  <w:marTop w:val="0"/>
                  <w:marBottom w:val="0"/>
                  <w:divBdr>
                    <w:top w:val="none" w:sz="0" w:space="0" w:color="auto"/>
                    <w:left w:val="none" w:sz="0" w:space="0" w:color="auto"/>
                    <w:bottom w:val="none" w:sz="0" w:space="0" w:color="auto"/>
                    <w:right w:val="none" w:sz="0" w:space="0" w:color="auto"/>
                  </w:divBdr>
                  <w:divsChild>
                    <w:div w:id="1814298691">
                      <w:marLeft w:val="0"/>
                      <w:marRight w:val="0"/>
                      <w:marTop w:val="0"/>
                      <w:marBottom w:val="0"/>
                      <w:divBdr>
                        <w:top w:val="none" w:sz="0" w:space="0" w:color="auto"/>
                        <w:left w:val="none" w:sz="0" w:space="0" w:color="auto"/>
                        <w:bottom w:val="none" w:sz="0" w:space="0" w:color="auto"/>
                        <w:right w:val="none" w:sz="0" w:space="0" w:color="auto"/>
                      </w:divBdr>
                    </w:div>
                  </w:divsChild>
                </w:div>
                <w:div w:id="537400303">
                  <w:marLeft w:val="0"/>
                  <w:marRight w:val="0"/>
                  <w:marTop w:val="0"/>
                  <w:marBottom w:val="0"/>
                  <w:divBdr>
                    <w:top w:val="none" w:sz="0" w:space="0" w:color="auto"/>
                    <w:left w:val="none" w:sz="0" w:space="0" w:color="auto"/>
                    <w:bottom w:val="none" w:sz="0" w:space="0" w:color="auto"/>
                    <w:right w:val="none" w:sz="0" w:space="0" w:color="auto"/>
                  </w:divBdr>
                  <w:divsChild>
                    <w:div w:id="132331838">
                      <w:marLeft w:val="0"/>
                      <w:marRight w:val="0"/>
                      <w:marTop w:val="0"/>
                      <w:marBottom w:val="0"/>
                      <w:divBdr>
                        <w:top w:val="none" w:sz="0" w:space="0" w:color="auto"/>
                        <w:left w:val="none" w:sz="0" w:space="0" w:color="auto"/>
                        <w:bottom w:val="none" w:sz="0" w:space="0" w:color="auto"/>
                        <w:right w:val="none" w:sz="0" w:space="0" w:color="auto"/>
                      </w:divBdr>
                    </w:div>
                  </w:divsChild>
                </w:div>
                <w:div w:id="540898007">
                  <w:marLeft w:val="0"/>
                  <w:marRight w:val="0"/>
                  <w:marTop w:val="0"/>
                  <w:marBottom w:val="0"/>
                  <w:divBdr>
                    <w:top w:val="none" w:sz="0" w:space="0" w:color="auto"/>
                    <w:left w:val="none" w:sz="0" w:space="0" w:color="auto"/>
                    <w:bottom w:val="none" w:sz="0" w:space="0" w:color="auto"/>
                    <w:right w:val="none" w:sz="0" w:space="0" w:color="auto"/>
                  </w:divBdr>
                  <w:divsChild>
                    <w:div w:id="1163816385">
                      <w:marLeft w:val="0"/>
                      <w:marRight w:val="0"/>
                      <w:marTop w:val="0"/>
                      <w:marBottom w:val="0"/>
                      <w:divBdr>
                        <w:top w:val="none" w:sz="0" w:space="0" w:color="auto"/>
                        <w:left w:val="none" w:sz="0" w:space="0" w:color="auto"/>
                        <w:bottom w:val="none" w:sz="0" w:space="0" w:color="auto"/>
                        <w:right w:val="none" w:sz="0" w:space="0" w:color="auto"/>
                      </w:divBdr>
                    </w:div>
                  </w:divsChild>
                </w:div>
                <w:div w:id="558172341">
                  <w:marLeft w:val="0"/>
                  <w:marRight w:val="0"/>
                  <w:marTop w:val="0"/>
                  <w:marBottom w:val="0"/>
                  <w:divBdr>
                    <w:top w:val="none" w:sz="0" w:space="0" w:color="auto"/>
                    <w:left w:val="none" w:sz="0" w:space="0" w:color="auto"/>
                    <w:bottom w:val="none" w:sz="0" w:space="0" w:color="auto"/>
                    <w:right w:val="none" w:sz="0" w:space="0" w:color="auto"/>
                  </w:divBdr>
                  <w:divsChild>
                    <w:div w:id="24017606">
                      <w:marLeft w:val="0"/>
                      <w:marRight w:val="0"/>
                      <w:marTop w:val="0"/>
                      <w:marBottom w:val="0"/>
                      <w:divBdr>
                        <w:top w:val="none" w:sz="0" w:space="0" w:color="auto"/>
                        <w:left w:val="none" w:sz="0" w:space="0" w:color="auto"/>
                        <w:bottom w:val="none" w:sz="0" w:space="0" w:color="auto"/>
                        <w:right w:val="none" w:sz="0" w:space="0" w:color="auto"/>
                      </w:divBdr>
                    </w:div>
                  </w:divsChild>
                </w:div>
                <w:div w:id="564536460">
                  <w:marLeft w:val="0"/>
                  <w:marRight w:val="0"/>
                  <w:marTop w:val="0"/>
                  <w:marBottom w:val="0"/>
                  <w:divBdr>
                    <w:top w:val="none" w:sz="0" w:space="0" w:color="auto"/>
                    <w:left w:val="none" w:sz="0" w:space="0" w:color="auto"/>
                    <w:bottom w:val="none" w:sz="0" w:space="0" w:color="auto"/>
                    <w:right w:val="none" w:sz="0" w:space="0" w:color="auto"/>
                  </w:divBdr>
                  <w:divsChild>
                    <w:div w:id="3481556">
                      <w:marLeft w:val="0"/>
                      <w:marRight w:val="0"/>
                      <w:marTop w:val="0"/>
                      <w:marBottom w:val="0"/>
                      <w:divBdr>
                        <w:top w:val="none" w:sz="0" w:space="0" w:color="auto"/>
                        <w:left w:val="none" w:sz="0" w:space="0" w:color="auto"/>
                        <w:bottom w:val="none" w:sz="0" w:space="0" w:color="auto"/>
                        <w:right w:val="none" w:sz="0" w:space="0" w:color="auto"/>
                      </w:divBdr>
                    </w:div>
                  </w:divsChild>
                </w:div>
                <w:div w:id="573513907">
                  <w:marLeft w:val="0"/>
                  <w:marRight w:val="0"/>
                  <w:marTop w:val="0"/>
                  <w:marBottom w:val="0"/>
                  <w:divBdr>
                    <w:top w:val="none" w:sz="0" w:space="0" w:color="auto"/>
                    <w:left w:val="none" w:sz="0" w:space="0" w:color="auto"/>
                    <w:bottom w:val="none" w:sz="0" w:space="0" w:color="auto"/>
                    <w:right w:val="none" w:sz="0" w:space="0" w:color="auto"/>
                  </w:divBdr>
                  <w:divsChild>
                    <w:div w:id="111364652">
                      <w:marLeft w:val="0"/>
                      <w:marRight w:val="0"/>
                      <w:marTop w:val="0"/>
                      <w:marBottom w:val="0"/>
                      <w:divBdr>
                        <w:top w:val="none" w:sz="0" w:space="0" w:color="auto"/>
                        <w:left w:val="none" w:sz="0" w:space="0" w:color="auto"/>
                        <w:bottom w:val="none" w:sz="0" w:space="0" w:color="auto"/>
                        <w:right w:val="none" w:sz="0" w:space="0" w:color="auto"/>
                      </w:divBdr>
                    </w:div>
                  </w:divsChild>
                </w:div>
                <w:div w:id="594897046">
                  <w:marLeft w:val="0"/>
                  <w:marRight w:val="0"/>
                  <w:marTop w:val="0"/>
                  <w:marBottom w:val="0"/>
                  <w:divBdr>
                    <w:top w:val="none" w:sz="0" w:space="0" w:color="auto"/>
                    <w:left w:val="none" w:sz="0" w:space="0" w:color="auto"/>
                    <w:bottom w:val="none" w:sz="0" w:space="0" w:color="auto"/>
                    <w:right w:val="none" w:sz="0" w:space="0" w:color="auto"/>
                  </w:divBdr>
                  <w:divsChild>
                    <w:div w:id="1837376248">
                      <w:marLeft w:val="0"/>
                      <w:marRight w:val="0"/>
                      <w:marTop w:val="0"/>
                      <w:marBottom w:val="0"/>
                      <w:divBdr>
                        <w:top w:val="none" w:sz="0" w:space="0" w:color="auto"/>
                        <w:left w:val="none" w:sz="0" w:space="0" w:color="auto"/>
                        <w:bottom w:val="none" w:sz="0" w:space="0" w:color="auto"/>
                        <w:right w:val="none" w:sz="0" w:space="0" w:color="auto"/>
                      </w:divBdr>
                    </w:div>
                  </w:divsChild>
                </w:div>
                <w:div w:id="595669706">
                  <w:marLeft w:val="0"/>
                  <w:marRight w:val="0"/>
                  <w:marTop w:val="0"/>
                  <w:marBottom w:val="0"/>
                  <w:divBdr>
                    <w:top w:val="none" w:sz="0" w:space="0" w:color="auto"/>
                    <w:left w:val="none" w:sz="0" w:space="0" w:color="auto"/>
                    <w:bottom w:val="none" w:sz="0" w:space="0" w:color="auto"/>
                    <w:right w:val="none" w:sz="0" w:space="0" w:color="auto"/>
                  </w:divBdr>
                  <w:divsChild>
                    <w:div w:id="1327132440">
                      <w:marLeft w:val="0"/>
                      <w:marRight w:val="0"/>
                      <w:marTop w:val="0"/>
                      <w:marBottom w:val="0"/>
                      <w:divBdr>
                        <w:top w:val="none" w:sz="0" w:space="0" w:color="auto"/>
                        <w:left w:val="none" w:sz="0" w:space="0" w:color="auto"/>
                        <w:bottom w:val="none" w:sz="0" w:space="0" w:color="auto"/>
                        <w:right w:val="none" w:sz="0" w:space="0" w:color="auto"/>
                      </w:divBdr>
                    </w:div>
                  </w:divsChild>
                </w:div>
                <w:div w:id="640576179">
                  <w:marLeft w:val="0"/>
                  <w:marRight w:val="0"/>
                  <w:marTop w:val="0"/>
                  <w:marBottom w:val="0"/>
                  <w:divBdr>
                    <w:top w:val="none" w:sz="0" w:space="0" w:color="auto"/>
                    <w:left w:val="none" w:sz="0" w:space="0" w:color="auto"/>
                    <w:bottom w:val="none" w:sz="0" w:space="0" w:color="auto"/>
                    <w:right w:val="none" w:sz="0" w:space="0" w:color="auto"/>
                  </w:divBdr>
                  <w:divsChild>
                    <w:div w:id="39978953">
                      <w:marLeft w:val="0"/>
                      <w:marRight w:val="0"/>
                      <w:marTop w:val="0"/>
                      <w:marBottom w:val="0"/>
                      <w:divBdr>
                        <w:top w:val="none" w:sz="0" w:space="0" w:color="auto"/>
                        <w:left w:val="none" w:sz="0" w:space="0" w:color="auto"/>
                        <w:bottom w:val="none" w:sz="0" w:space="0" w:color="auto"/>
                        <w:right w:val="none" w:sz="0" w:space="0" w:color="auto"/>
                      </w:divBdr>
                    </w:div>
                  </w:divsChild>
                </w:div>
                <w:div w:id="641618116">
                  <w:marLeft w:val="0"/>
                  <w:marRight w:val="0"/>
                  <w:marTop w:val="0"/>
                  <w:marBottom w:val="0"/>
                  <w:divBdr>
                    <w:top w:val="none" w:sz="0" w:space="0" w:color="auto"/>
                    <w:left w:val="none" w:sz="0" w:space="0" w:color="auto"/>
                    <w:bottom w:val="none" w:sz="0" w:space="0" w:color="auto"/>
                    <w:right w:val="none" w:sz="0" w:space="0" w:color="auto"/>
                  </w:divBdr>
                  <w:divsChild>
                    <w:div w:id="379137515">
                      <w:marLeft w:val="0"/>
                      <w:marRight w:val="0"/>
                      <w:marTop w:val="0"/>
                      <w:marBottom w:val="0"/>
                      <w:divBdr>
                        <w:top w:val="none" w:sz="0" w:space="0" w:color="auto"/>
                        <w:left w:val="none" w:sz="0" w:space="0" w:color="auto"/>
                        <w:bottom w:val="none" w:sz="0" w:space="0" w:color="auto"/>
                        <w:right w:val="none" w:sz="0" w:space="0" w:color="auto"/>
                      </w:divBdr>
                    </w:div>
                  </w:divsChild>
                </w:div>
                <w:div w:id="655492287">
                  <w:marLeft w:val="0"/>
                  <w:marRight w:val="0"/>
                  <w:marTop w:val="0"/>
                  <w:marBottom w:val="0"/>
                  <w:divBdr>
                    <w:top w:val="none" w:sz="0" w:space="0" w:color="auto"/>
                    <w:left w:val="none" w:sz="0" w:space="0" w:color="auto"/>
                    <w:bottom w:val="none" w:sz="0" w:space="0" w:color="auto"/>
                    <w:right w:val="none" w:sz="0" w:space="0" w:color="auto"/>
                  </w:divBdr>
                  <w:divsChild>
                    <w:div w:id="1131292684">
                      <w:marLeft w:val="0"/>
                      <w:marRight w:val="0"/>
                      <w:marTop w:val="0"/>
                      <w:marBottom w:val="0"/>
                      <w:divBdr>
                        <w:top w:val="none" w:sz="0" w:space="0" w:color="auto"/>
                        <w:left w:val="none" w:sz="0" w:space="0" w:color="auto"/>
                        <w:bottom w:val="none" w:sz="0" w:space="0" w:color="auto"/>
                        <w:right w:val="none" w:sz="0" w:space="0" w:color="auto"/>
                      </w:divBdr>
                    </w:div>
                    <w:div w:id="1562669635">
                      <w:marLeft w:val="0"/>
                      <w:marRight w:val="0"/>
                      <w:marTop w:val="0"/>
                      <w:marBottom w:val="0"/>
                      <w:divBdr>
                        <w:top w:val="none" w:sz="0" w:space="0" w:color="auto"/>
                        <w:left w:val="none" w:sz="0" w:space="0" w:color="auto"/>
                        <w:bottom w:val="none" w:sz="0" w:space="0" w:color="auto"/>
                        <w:right w:val="none" w:sz="0" w:space="0" w:color="auto"/>
                      </w:divBdr>
                    </w:div>
                  </w:divsChild>
                </w:div>
                <w:div w:id="656034518">
                  <w:marLeft w:val="0"/>
                  <w:marRight w:val="0"/>
                  <w:marTop w:val="0"/>
                  <w:marBottom w:val="0"/>
                  <w:divBdr>
                    <w:top w:val="none" w:sz="0" w:space="0" w:color="auto"/>
                    <w:left w:val="none" w:sz="0" w:space="0" w:color="auto"/>
                    <w:bottom w:val="none" w:sz="0" w:space="0" w:color="auto"/>
                    <w:right w:val="none" w:sz="0" w:space="0" w:color="auto"/>
                  </w:divBdr>
                  <w:divsChild>
                    <w:div w:id="601568482">
                      <w:marLeft w:val="0"/>
                      <w:marRight w:val="0"/>
                      <w:marTop w:val="0"/>
                      <w:marBottom w:val="0"/>
                      <w:divBdr>
                        <w:top w:val="none" w:sz="0" w:space="0" w:color="auto"/>
                        <w:left w:val="none" w:sz="0" w:space="0" w:color="auto"/>
                        <w:bottom w:val="none" w:sz="0" w:space="0" w:color="auto"/>
                        <w:right w:val="none" w:sz="0" w:space="0" w:color="auto"/>
                      </w:divBdr>
                    </w:div>
                    <w:div w:id="1243291798">
                      <w:marLeft w:val="0"/>
                      <w:marRight w:val="0"/>
                      <w:marTop w:val="0"/>
                      <w:marBottom w:val="0"/>
                      <w:divBdr>
                        <w:top w:val="none" w:sz="0" w:space="0" w:color="auto"/>
                        <w:left w:val="none" w:sz="0" w:space="0" w:color="auto"/>
                        <w:bottom w:val="none" w:sz="0" w:space="0" w:color="auto"/>
                        <w:right w:val="none" w:sz="0" w:space="0" w:color="auto"/>
                      </w:divBdr>
                    </w:div>
                  </w:divsChild>
                </w:div>
                <w:div w:id="683899490">
                  <w:marLeft w:val="0"/>
                  <w:marRight w:val="0"/>
                  <w:marTop w:val="0"/>
                  <w:marBottom w:val="0"/>
                  <w:divBdr>
                    <w:top w:val="none" w:sz="0" w:space="0" w:color="auto"/>
                    <w:left w:val="none" w:sz="0" w:space="0" w:color="auto"/>
                    <w:bottom w:val="none" w:sz="0" w:space="0" w:color="auto"/>
                    <w:right w:val="none" w:sz="0" w:space="0" w:color="auto"/>
                  </w:divBdr>
                  <w:divsChild>
                    <w:div w:id="433601264">
                      <w:marLeft w:val="0"/>
                      <w:marRight w:val="0"/>
                      <w:marTop w:val="0"/>
                      <w:marBottom w:val="0"/>
                      <w:divBdr>
                        <w:top w:val="none" w:sz="0" w:space="0" w:color="auto"/>
                        <w:left w:val="none" w:sz="0" w:space="0" w:color="auto"/>
                        <w:bottom w:val="none" w:sz="0" w:space="0" w:color="auto"/>
                        <w:right w:val="none" w:sz="0" w:space="0" w:color="auto"/>
                      </w:divBdr>
                    </w:div>
                  </w:divsChild>
                </w:div>
                <w:div w:id="695959465">
                  <w:marLeft w:val="0"/>
                  <w:marRight w:val="0"/>
                  <w:marTop w:val="0"/>
                  <w:marBottom w:val="0"/>
                  <w:divBdr>
                    <w:top w:val="none" w:sz="0" w:space="0" w:color="auto"/>
                    <w:left w:val="none" w:sz="0" w:space="0" w:color="auto"/>
                    <w:bottom w:val="none" w:sz="0" w:space="0" w:color="auto"/>
                    <w:right w:val="none" w:sz="0" w:space="0" w:color="auto"/>
                  </w:divBdr>
                  <w:divsChild>
                    <w:div w:id="980573295">
                      <w:marLeft w:val="0"/>
                      <w:marRight w:val="0"/>
                      <w:marTop w:val="0"/>
                      <w:marBottom w:val="0"/>
                      <w:divBdr>
                        <w:top w:val="none" w:sz="0" w:space="0" w:color="auto"/>
                        <w:left w:val="none" w:sz="0" w:space="0" w:color="auto"/>
                        <w:bottom w:val="none" w:sz="0" w:space="0" w:color="auto"/>
                        <w:right w:val="none" w:sz="0" w:space="0" w:color="auto"/>
                      </w:divBdr>
                    </w:div>
                  </w:divsChild>
                </w:div>
                <w:div w:id="723716719">
                  <w:marLeft w:val="0"/>
                  <w:marRight w:val="0"/>
                  <w:marTop w:val="0"/>
                  <w:marBottom w:val="0"/>
                  <w:divBdr>
                    <w:top w:val="none" w:sz="0" w:space="0" w:color="auto"/>
                    <w:left w:val="none" w:sz="0" w:space="0" w:color="auto"/>
                    <w:bottom w:val="none" w:sz="0" w:space="0" w:color="auto"/>
                    <w:right w:val="none" w:sz="0" w:space="0" w:color="auto"/>
                  </w:divBdr>
                  <w:divsChild>
                    <w:div w:id="1298494506">
                      <w:marLeft w:val="0"/>
                      <w:marRight w:val="0"/>
                      <w:marTop w:val="0"/>
                      <w:marBottom w:val="0"/>
                      <w:divBdr>
                        <w:top w:val="none" w:sz="0" w:space="0" w:color="auto"/>
                        <w:left w:val="none" w:sz="0" w:space="0" w:color="auto"/>
                        <w:bottom w:val="none" w:sz="0" w:space="0" w:color="auto"/>
                        <w:right w:val="none" w:sz="0" w:space="0" w:color="auto"/>
                      </w:divBdr>
                    </w:div>
                  </w:divsChild>
                </w:div>
                <w:div w:id="757867061">
                  <w:marLeft w:val="0"/>
                  <w:marRight w:val="0"/>
                  <w:marTop w:val="0"/>
                  <w:marBottom w:val="0"/>
                  <w:divBdr>
                    <w:top w:val="none" w:sz="0" w:space="0" w:color="auto"/>
                    <w:left w:val="none" w:sz="0" w:space="0" w:color="auto"/>
                    <w:bottom w:val="none" w:sz="0" w:space="0" w:color="auto"/>
                    <w:right w:val="none" w:sz="0" w:space="0" w:color="auto"/>
                  </w:divBdr>
                  <w:divsChild>
                    <w:div w:id="2108232193">
                      <w:marLeft w:val="0"/>
                      <w:marRight w:val="0"/>
                      <w:marTop w:val="0"/>
                      <w:marBottom w:val="0"/>
                      <w:divBdr>
                        <w:top w:val="none" w:sz="0" w:space="0" w:color="auto"/>
                        <w:left w:val="none" w:sz="0" w:space="0" w:color="auto"/>
                        <w:bottom w:val="none" w:sz="0" w:space="0" w:color="auto"/>
                        <w:right w:val="none" w:sz="0" w:space="0" w:color="auto"/>
                      </w:divBdr>
                    </w:div>
                  </w:divsChild>
                </w:div>
                <w:div w:id="760874252">
                  <w:marLeft w:val="0"/>
                  <w:marRight w:val="0"/>
                  <w:marTop w:val="0"/>
                  <w:marBottom w:val="0"/>
                  <w:divBdr>
                    <w:top w:val="none" w:sz="0" w:space="0" w:color="auto"/>
                    <w:left w:val="none" w:sz="0" w:space="0" w:color="auto"/>
                    <w:bottom w:val="none" w:sz="0" w:space="0" w:color="auto"/>
                    <w:right w:val="none" w:sz="0" w:space="0" w:color="auto"/>
                  </w:divBdr>
                  <w:divsChild>
                    <w:div w:id="726883706">
                      <w:marLeft w:val="0"/>
                      <w:marRight w:val="0"/>
                      <w:marTop w:val="0"/>
                      <w:marBottom w:val="0"/>
                      <w:divBdr>
                        <w:top w:val="none" w:sz="0" w:space="0" w:color="auto"/>
                        <w:left w:val="none" w:sz="0" w:space="0" w:color="auto"/>
                        <w:bottom w:val="none" w:sz="0" w:space="0" w:color="auto"/>
                        <w:right w:val="none" w:sz="0" w:space="0" w:color="auto"/>
                      </w:divBdr>
                    </w:div>
                  </w:divsChild>
                </w:div>
                <w:div w:id="765465830">
                  <w:marLeft w:val="0"/>
                  <w:marRight w:val="0"/>
                  <w:marTop w:val="0"/>
                  <w:marBottom w:val="0"/>
                  <w:divBdr>
                    <w:top w:val="none" w:sz="0" w:space="0" w:color="auto"/>
                    <w:left w:val="none" w:sz="0" w:space="0" w:color="auto"/>
                    <w:bottom w:val="none" w:sz="0" w:space="0" w:color="auto"/>
                    <w:right w:val="none" w:sz="0" w:space="0" w:color="auto"/>
                  </w:divBdr>
                  <w:divsChild>
                    <w:div w:id="1125345091">
                      <w:marLeft w:val="0"/>
                      <w:marRight w:val="0"/>
                      <w:marTop w:val="0"/>
                      <w:marBottom w:val="0"/>
                      <w:divBdr>
                        <w:top w:val="none" w:sz="0" w:space="0" w:color="auto"/>
                        <w:left w:val="none" w:sz="0" w:space="0" w:color="auto"/>
                        <w:bottom w:val="none" w:sz="0" w:space="0" w:color="auto"/>
                        <w:right w:val="none" w:sz="0" w:space="0" w:color="auto"/>
                      </w:divBdr>
                    </w:div>
                  </w:divsChild>
                </w:div>
                <w:div w:id="785395957">
                  <w:marLeft w:val="0"/>
                  <w:marRight w:val="0"/>
                  <w:marTop w:val="0"/>
                  <w:marBottom w:val="0"/>
                  <w:divBdr>
                    <w:top w:val="none" w:sz="0" w:space="0" w:color="auto"/>
                    <w:left w:val="none" w:sz="0" w:space="0" w:color="auto"/>
                    <w:bottom w:val="none" w:sz="0" w:space="0" w:color="auto"/>
                    <w:right w:val="none" w:sz="0" w:space="0" w:color="auto"/>
                  </w:divBdr>
                  <w:divsChild>
                    <w:div w:id="2006930589">
                      <w:marLeft w:val="0"/>
                      <w:marRight w:val="0"/>
                      <w:marTop w:val="0"/>
                      <w:marBottom w:val="0"/>
                      <w:divBdr>
                        <w:top w:val="none" w:sz="0" w:space="0" w:color="auto"/>
                        <w:left w:val="none" w:sz="0" w:space="0" w:color="auto"/>
                        <w:bottom w:val="none" w:sz="0" w:space="0" w:color="auto"/>
                        <w:right w:val="none" w:sz="0" w:space="0" w:color="auto"/>
                      </w:divBdr>
                    </w:div>
                  </w:divsChild>
                </w:div>
                <w:div w:id="788938865">
                  <w:marLeft w:val="0"/>
                  <w:marRight w:val="0"/>
                  <w:marTop w:val="0"/>
                  <w:marBottom w:val="0"/>
                  <w:divBdr>
                    <w:top w:val="none" w:sz="0" w:space="0" w:color="auto"/>
                    <w:left w:val="none" w:sz="0" w:space="0" w:color="auto"/>
                    <w:bottom w:val="none" w:sz="0" w:space="0" w:color="auto"/>
                    <w:right w:val="none" w:sz="0" w:space="0" w:color="auto"/>
                  </w:divBdr>
                  <w:divsChild>
                    <w:div w:id="1413696418">
                      <w:marLeft w:val="0"/>
                      <w:marRight w:val="0"/>
                      <w:marTop w:val="0"/>
                      <w:marBottom w:val="0"/>
                      <w:divBdr>
                        <w:top w:val="none" w:sz="0" w:space="0" w:color="auto"/>
                        <w:left w:val="none" w:sz="0" w:space="0" w:color="auto"/>
                        <w:bottom w:val="none" w:sz="0" w:space="0" w:color="auto"/>
                        <w:right w:val="none" w:sz="0" w:space="0" w:color="auto"/>
                      </w:divBdr>
                    </w:div>
                  </w:divsChild>
                </w:div>
                <w:div w:id="805005510">
                  <w:marLeft w:val="0"/>
                  <w:marRight w:val="0"/>
                  <w:marTop w:val="0"/>
                  <w:marBottom w:val="0"/>
                  <w:divBdr>
                    <w:top w:val="none" w:sz="0" w:space="0" w:color="auto"/>
                    <w:left w:val="none" w:sz="0" w:space="0" w:color="auto"/>
                    <w:bottom w:val="none" w:sz="0" w:space="0" w:color="auto"/>
                    <w:right w:val="none" w:sz="0" w:space="0" w:color="auto"/>
                  </w:divBdr>
                  <w:divsChild>
                    <w:div w:id="462231174">
                      <w:marLeft w:val="0"/>
                      <w:marRight w:val="0"/>
                      <w:marTop w:val="0"/>
                      <w:marBottom w:val="0"/>
                      <w:divBdr>
                        <w:top w:val="none" w:sz="0" w:space="0" w:color="auto"/>
                        <w:left w:val="none" w:sz="0" w:space="0" w:color="auto"/>
                        <w:bottom w:val="none" w:sz="0" w:space="0" w:color="auto"/>
                        <w:right w:val="none" w:sz="0" w:space="0" w:color="auto"/>
                      </w:divBdr>
                    </w:div>
                  </w:divsChild>
                </w:div>
                <w:div w:id="807163317">
                  <w:marLeft w:val="0"/>
                  <w:marRight w:val="0"/>
                  <w:marTop w:val="0"/>
                  <w:marBottom w:val="0"/>
                  <w:divBdr>
                    <w:top w:val="none" w:sz="0" w:space="0" w:color="auto"/>
                    <w:left w:val="none" w:sz="0" w:space="0" w:color="auto"/>
                    <w:bottom w:val="none" w:sz="0" w:space="0" w:color="auto"/>
                    <w:right w:val="none" w:sz="0" w:space="0" w:color="auto"/>
                  </w:divBdr>
                  <w:divsChild>
                    <w:div w:id="1668241962">
                      <w:marLeft w:val="0"/>
                      <w:marRight w:val="0"/>
                      <w:marTop w:val="0"/>
                      <w:marBottom w:val="0"/>
                      <w:divBdr>
                        <w:top w:val="none" w:sz="0" w:space="0" w:color="auto"/>
                        <w:left w:val="none" w:sz="0" w:space="0" w:color="auto"/>
                        <w:bottom w:val="none" w:sz="0" w:space="0" w:color="auto"/>
                        <w:right w:val="none" w:sz="0" w:space="0" w:color="auto"/>
                      </w:divBdr>
                    </w:div>
                  </w:divsChild>
                </w:div>
                <w:div w:id="814639192">
                  <w:marLeft w:val="0"/>
                  <w:marRight w:val="0"/>
                  <w:marTop w:val="0"/>
                  <w:marBottom w:val="0"/>
                  <w:divBdr>
                    <w:top w:val="none" w:sz="0" w:space="0" w:color="auto"/>
                    <w:left w:val="none" w:sz="0" w:space="0" w:color="auto"/>
                    <w:bottom w:val="none" w:sz="0" w:space="0" w:color="auto"/>
                    <w:right w:val="none" w:sz="0" w:space="0" w:color="auto"/>
                  </w:divBdr>
                  <w:divsChild>
                    <w:div w:id="1717657097">
                      <w:marLeft w:val="0"/>
                      <w:marRight w:val="0"/>
                      <w:marTop w:val="0"/>
                      <w:marBottom w:val="0"/>
                      <w:divBdr>
                        <w:top w:val="none" w:sz="0" w:space="0" w:color="auto"/>
                        <w:left w:val="none" w:sz="0" w:space="0" w:color="auto"/>
                        <w:bottom w:val="none" w:sz="0" w:space="0" w:color="auto"/>
                        <w:right w:val="none" w:sz="0" w:space="0" w:color="auto"/>
                      </w:divBdr>
                    </w:div>
                  </w:divsChild>
                </w:div>
                <w:div w:id="820073723">
                  <w:marLeft w:val="0"/>
                  <w:marRight w:val="0"/>
                  <w:marTop w:val="0"/>
                  <w:marBottom w:val="0"/>
                  <w:divBdr>
                    <w:top w:val="none" w:sz="0" w:space="0" w:color="auto"/>
                    <w:left w:val="none" w:sz="0" w:space="0" w:color="auto"/>
                    <w:bottom w:val="none" w:sz="0" w:space="0" w:color="auto"/>
                    <w:right w:val="none" w:sz="0" w:space="0" w:color="auto"/>
                  </w:divBdr>
                  <w:divsChild>
                    <w:div w:id="1830975167">
                      <w:marLeft w:val="0"/>
                      <w:marRight w:val="0"/>
                      <w:marTop w:val="0"/>
                      <w:marBottom w:val="0"/>
                      <w:divBdr>
                        <w:top w:val="none" w:sz="0" w:space="0" w:color="auto"/>
                        <w:left w:val="none" w:sz="0" w:space="0" w:color="auto"/>
                        <w:bottom w:val="none" w:sz="0" w:space="0" w:color="auto"/>
                        <w:right w:val="none" w:sz="0" w:space="0" w:color="auto"/>
                      </w:divBdr>
                    </w:div>
                  </w:divsChild>
                </w:div>
                <w:div w:id="831140007">
                  <w:marLeft w:val="0"/>
                  <w:marRight w:val="0"/>
                  <w:marTop w:val="0"/>
                  <w:marBottom w:val="0"/>
                  <w:divBdr>
                    <w:top w:val="none" w:sz="0" w:space="0" w:color="auto"/>
                    <w:left w:val="none" w:sz="0" w:space="0" w:color="auto"/>
                    <w:bottom w:val="none" w:sz="0" w:space="0" w:color="auto"/>
                    <w:right w:val="none" w:sz="0" w:space="0" w:color="auto"/>
                  </w:divBdr>
                  <w:divsChild>
                    <w:div w:id="1676493546">
                      <w:marLeft w:val="0"/>
                      <w:marRight w:val="0"/>
                      <w:marTop w:val="0"/>
                      <w:marBottom w:val="0"/>
                      <w:divBdr>
                        <w:top w:val="none" w:sz="0" w:space="0" w:color="auto"/>
                        <w:left w:val="none" w:sz="0" w:space="0" w:color="auto"/>
                        <w:bottom w:val="none" w:sz="0" w:space="0" w:color="auto"/>
                        <w:right w:val="none" w:sz="0" w:space="0" w:color="auto"/>
                      </w:divBdr>
                    </w:div>
                  </w:divsChild>
                </w:div>
                <w:div w:id="834414492">
                  <w:marLeft w:val="0"/>
                  <w:marRight w:val="0"/>
                  <w:marTop w:val="0"/>
                  <w:marBottom w:val="0"/>
                  <w:divBdr>
                    <w:top w:val="none" w:sz="0" w:space="0" w:color="auto"/>
                    <w:left w:val="none" w:sz="0" w:space="0" w:color="auto"/>
                    <w:bottom w:val="none" w:sz="0" w:space="0" w:color="auto"/>
                    <w:right w:val="none" w:sz="0" w:space="0" w:color="auto"/>
                  </w:divBdr>
                  <w:divsChild>
                    <w:div w:id="237254161">
                      <w:marLeft w:val="0"/>
                      <w:marRight w:val="0"/>
                      <w:marTop w:val="0"/>
                      <w:marBottom w:val="0"/>
                      <w:divBdr>
                        <w:top w:val="none" w:sz="0" w:space="0" w:color="auto"/>
                        <w:left w:val="none" w:sz="0" w:space="0" w:color="auto"/>
                        <w:bottom w:val="none" w:sz="0" w:space="0" w:color="auto"/>
                        <w:right w:val="none" w:sz="0" w:space="0" w:color="auto"/>
                      </w:divBdr>
                    </w:div>
                  </w:divsChild>
                </w:div>
                <w:div w:id="845630710">
                  <w:marLeft w:val="0"/>
                  <w:marRight w:val="0"/>
                  <w:marTop w:val="0"/>
                  <w:marBottom w:val="0"/>
                  <w:divBdr>
                    <w:top w:val="none" w:sz="0" w:space="0" w:color="auto"/>
                    <w:left w:val="none" w:sz="0" w:space="0" w:color="auto"/>
                    <w:bottom w:val="none" w:sz="0" w:space="0" w:color="auto"/>
                    <w:right w:val="none" w:sz="0" w:space="0" w:color="auto"/>
                  </w:divBdr>
                  <w:divsChild>
                    <w:div w:id="1284193599">
                      <w:marLeft w:val="0"/>
                      <w:marRight w:val="0"/>
                      <w:marTop w:val="0"/>
                      <w:marBottom w:val="0"/>
                      <w:divBdr>
                        <w:top w:val="none" w:sz="0" w:space="0" w:color="auto"/>
                        <w:left w:val="none" w:sz="0" w:space="0" w:color="auto"/>
                        <w:bottom w:val="none" w:sz="0" w:space="0" w:color="auto"/>
                        <w:right w:val="none" w:sz="0" w:space="0" w:color="auto"/>
                      </w:divBdr>
                    </w:div>
                  </w:divsChild>
                </w:div>
                <w:div w:id="848983524">
                  <w:marLeft w:val="0"/>
                  <w:marRight w:val="0"/>
                  <w:marTop w:val="0"/>
                  <w:marBottom w:val="0"/>
                  <w:divBdr>
                    <w:top w:val="none" w:sz="0" w:space="0" w:color="auto"/>
                    <w:left w:val="none" w:sz="0" w:space="0" w:color="auto"/>
                    <w:bottom w:val="none" w:sz="0" w:space="0" w:color="auto"/>
                    <w:right w:val="none" w:sz="0" w:space="0" w:color="auto"/>
                  </w:divBdr>
                  <w:divsChild>
                    <w:div w:id="1219626946">
                      <w:marLeft w:val="0"/>
                      <w:marRight w:val="0"/>
                      <w:marTop w:val="0"/>
                      <w:marBottom w:val="0"/>
                      <w:divBdr>
                        <w:top w:val="none" w:sz="0" w:space="0" w:color="auto"/>
                        <w:left w:val="none" w:sz="0" w:space="0" w:color="auto"/>
                        <w:bottom w:val="none" w:sz="0" w:space="0" w:color="auto"/>
                        <w:right w:val="none" w:sz="0" w:space="0" w:color="auto"/>
                      </w:divBdr>
                    </w:div>
                  </w:divsChild>
                </w:div>
                <w:div w:id="909003946">
                  <w:marLeft w:val="0"/>
                  <w:marRight w:val="0"/>
                  <w:marTop w:val="0"/>
                  <w:marBottom w:val="0"/>
                  <w:divBdr>
                    <w:top w:val="none" w:sz="0" w:space="0" w:color="auto"/>
                    <w:left w:val="none" w:sz="0" w:space="0" w:color="auto"/>
                    <w:bottom w:val="none" w:sz="0" w:space="0" w:color="auto"/>
                    <w:right w:val="none" w:sz="0" w:space="0" w:color="auto"/>
                  </w:divBdr>
                  <w:divsChild>
                    <w:div w:id="377583419">
                      <w:marLeft w:val="0"/>
                      <w:marRight w:val="0"/>
                      <w:marTop w:val="0"/>
                      <w:marBottom w:val="0"/>
                      <w:divBdr>
                        <w:top w:val="none" w:sz="0" w:space="0" w:color="auto"/>
                        <w:left w:val="none" w:sz="0" w:space="0" w:color="auto"/>
                        <w:bottom w:val="none" w:sz="0" w:space="0" w:color="auto"/>
                        <w:right w:val="none" w:sz="0" w:space="0" w:color="auto"/>
                      </w:divBdr>
                    </w:div>
                  </w:divsChild>
                </w:div>
                <w:div w:id="909651898">
                  <w:marLeft w:val="0"/>
                  <w:marRight w:val="0"/>
                  <w:marTop w:val="0"/>
                  <w:marBottom w:val="0"/>
                  <w:divBdr>
                    <w:top w:val="none" w:sz="0" w:space="0" w:color="auto"/>
                    <w:left w:val="none" w:sz="0" w:space="0" w:color="auto"/>
                    <w:bottom w:val="none" w:sz="0" w:space="0" w:color="auto"/>
                    <w:right w:val="none" w:sz="0" w:space="0" w:color="auto"/>
                  </w:divBdr>
                  <w:divsChild>
                    <w:div w:id="483356251">
                      <w:marLeft w:val="0"/>
                      <w:marRight w:val="0"/>
                      <w:marTop w:val="0"/>
                      <w:marBottom w:val="0"/>
                      <w:divBdr>
                        <w:top w:val="none" w:sz="0" w:space="0" w:color="auto"/>
                        <w:left w:val="none" w:sz="0" w:space="0" w:color="auto"/>
                        <w:bottom w:val="none" w:sz="0" w:space="0" w:color="auto"/>
                        <w:right w:val="none" w:sz="0" w:space="0" w:color="auto"/>
                      </w:divBdr>
                    </w:div>
                  </w:divsChild>
                </w:div>
                <w:div w:id="924344365">
                  <w:marLeft w:val="0"/>
                  <w:marRight w:val="0"/>
                  <w:marTop w:val="0"/>
                  <w:marBottom w:val="0"/>
                  <w:divBdr>
                    <w:top w:val="none" w:sz="0" w:space="0" w:color="auto"/>
                    <w:left w:val="none" w:sz="0" w:space="0" w:color="auto"/>
                    <w:bottom w:val="none" w:sz="0" w:space="0" w:color="auto"/>
                    <w:right w:val="none" w:sz="0" w:space="0" w:color="auto"/>
                  </w:divBdr>
                  <w:divsChild>
                    <w:div w:id="930118863">
                      <w:marLeft w:val="0"/>
                      <w:marRight w:val="0"/>
                      <w:marTop w:val="0"/>
                      <w:marBottom w:val="0"/>
                      <w:divBdr>
                        <w:top w:val="none" w:sz="0" w:space="0" w:color="auto"/>
                        <w:left w:val="none" w:sz="0" w:space="0" w:color="auto"/>
                        <w:bottom w:val="none" w:sz="0" w:space="0" w:color="auto"/>
                        <w:right w:val="none" w:sz="0" w:space="0" w:color="auto"/>
                      </w:divBdr>
                    </w:div>
                  </w:divsChild>
                </w:div>
                <w:div w:id="960385157">
                  <w:marLeft w:val="0"/>
                  <w:marRight w:val="0"/>
                  <w:marTop w:val="0"/>
                  <w:marBottom w:val="0"/>
                  <w:divBdr>
                    <w:top w:val="none" w:sz="0" w:space="0" w:color="auto"/>
                    <w:left w:val="none" w:sz="0" w:space="0" w:color="auto"/>
                    <w:bottom w:val="none" w:sz="0" w:space="0" w:color="auto"/>
                    <w:right w:val="none" w:sz="0" w:space="0" w:color="auto"/>
                  </w:divBdr>
                  <w:divsChild>
                    <w:div w:id="712002223">
                      <w:marLeft w:val="0"/>
                      <w:marRight w:val="0"/>
                      <w:marTop w:val="0"/>
                      <w:marBottom w:val="0"/>
                      <w:divBdr>
                        <w:top w:val="none" w:sz="0" w:space="0" w:color="auto"/>
                        <w:left w:val="none" w:sz="0" w:space="0" w:color="auto"/>
                        <w:bottom w:val="none" w:sz="0" w:space="0" w:color="auto"/>
                        <w:right w:val="none" w:sz="0" w:space="0" w:color="auto"/>
                      </w:divBdr>
                    </w:div>
                  </w:divsChild>
                </w:div>
                <w:div w:id="979924856">
                  <w:marLeft w:val="0"/>
                  <w:marRight w:val="0"/>
                  <w:marTop w:val="0"/>
                  <w:marBottom w:val="0"/>
                  <w:divBdr>
                    <w:top w:val="none" w:sz="0" w:space="0" w:color="auto"/>
                    <w:left w:val="none" w:sz="0" w:space="0" w:color="auto"/>
                    <w:bottom w:val="none" w:sz="0" w:space="0" w:color="auto"/>
                    <w:right w:val="none" w:sz="0" w:space="0" w:color="auto"/>
                  </w:divBdr>
                  <w:divsChild>
                    <w:div w:id="83233147">
                      <w:marLeft w:val="0"/>
                      <w:marRight w:val="0"/>
                      <w:marTop w:val="0"/>
                      <w:marBottom w:val="0"/>
                      <w:divBdr>
                        <w:top w:val="none" w:sz="0" w:space="0" w:color="auto"/>
                        <w:left w:val="none" w:sz="0" w:space="0" w:color="auto"/>
                        <w:bottom w:val="none" w:sz="0" w:space="0" w:color="auto"/>
                        <w:right w:val="none" w:sz="0" w:space="0" w:color="auto"/>
                      </w:divBdr>
                    </w:div>
                  </w:divsChild>
                </w:div>
                <w:div w:id="980231701">
                  <w:marLeft w:val="0"/>
                  <w:marRight w:val="0"/>
                  <w:marTop w:val="0"/>
                  <w:marBottom w:val="0"/>
                  <w:divBdr>
                    <w:top w:val="none" w:sz="0" w:space="0" w:color="auto"/>
                    <w:left w:val="none" w:sz="0" w:space="0" w:color="auto"/>
                    <w:bottom w:val="none" w:sz="0" w:space="0" w:color="auto"/>
                    <w:right w:val="none" w:sz="0" w:space="0" w:color="auto"/>
                  </w:divBdr>
                  <w:divsChild>
                    <w:div w:id="832066721">
                      <w:marLeft w:val="0"/>
                      <w:marRight w:val="0"/>
                      <w:marTop w:val="0"/>
                      <w:marBottom w:val="0"/>
                      <w:divBdr>
                        <w:top w:val="none" w:sz="0" w:space="0" w:color="auto"/>
                        <w:left w:val="none" w:sz="0" w:space="0" w:color="auto"/>
                        <w:bottom w:val="none" w:sz="0" w:space="0" w:color="auto"/>
                        <w:right w:val="none" w:sz="0" w:space="0" w:color="auto"/>
                      </w:divBdr>
                    </w:div>
                  </w:divsChild>
                </w:div>
                <w:div w:id="999696963">
                  <w:marLeft w:val="0"/>
                  <w:marRight w:val="0"/>
                  <w:marTop w:val="0"/>
                  <w:marBottom w:val="0"/>
                  <w:divBdr>
                    <w:top w:val="none" w:sz="0" w:space="0" w:color="auto"/>
                    <w:left w:val="none" w:sz="0" w:space="0" w:color="auto"/>
                    <w:bottom w:val="none" w:sz="0" w:space="0" w:color="auto"/>
                    <w:right w:val="none" w:sz="0" w:space="0" w:color="auto"/>
                  </w:divBdr>
                  <w:divsChild>
                    <w:div w:id="52779416">
                      <w:marLeft w:val="0"/>
                      <w:marRight w:val="0"/>
                      <w:marTop w:val="0"/>
                      <w:marBottom w:val="0"/>
                      <w:divBdr>
                        <w:top w:val="none" w:sz="0" w:space="0" w:color="auto"/>
                        <w:left w:val="none" w:sz="0" w:space="0" w:color="auto"/>
                        <w:bottom w:val="none" w:sz="0" w:space="0" w:color="auto"/>
                        <w:right w:val="none" w:sz="0" w:space="0" w:color="auto"/>
                      </w:divBdr>
                    </w:div>
                  </w:divsChild>
                </w:div>
                <w:div w:id="1008020332">
                  <w:marLeft w:val="0"/>
                  <w:marRight w:val="0"/>
                  <w:marTop w:val="0"/>
                  <w:marBottom w:val="0"/>
                  <w:divBdr>
                    <w:top w:val="none" w:sz="0" w:space="0" w:color="auto"/>
                    <w:left w:val="none" w:sz="0" w:space="0" w:color="auto"/>
                    <w:bottom w:val="none" w:sz="0" w:space="0" w:color="auto"/>
                    <w:right w:val="none" w:sz="0" w:space="0" w:color="auto"/>
                  </w:divBdr>
                  <w:divsChild>
                    <w:div w:id="17319028">
                      <w:marLeft w:val="0"/>
                      <w:marRight w:val="0"/>
                      <w:marTop w:val="0"/>
                      <w:marBottom w:val="0"/>
                      <w:divBdr>
                        <w:top w:val="none" w:sz="0" w:space="0" w:color="auto"/>
                        <w:left w:val="none" w:sz="0" w:space="0" w:color="auto"/>
                        <w:bottom w:val="none" w:sz="0" w:space="0" w:color="auto"/>
                        <w:right w:val="none" w:sz="0" w:space="0" w:color="auto"/>
                      </w:divBdr>
                    </w:div>
                  </w:divsChild>
                </w:div>
                <w:div w:id="1010639733">
                  <w:marLeft w:val="0"/>
                  <w:marRight w:val="0"/>
                  <w:marTop w:val="0"/>
                  <w:marBottom w:val="0"/>
                  <w:divBdr>
                    <w:top w:val="none" w:sz="0" w:space="0" w:color="auto"/>
                    <w:left w:val="none" w:sz="0" w:space="0" w:color="auto"/>
                    <w:bottom w:val="none" w:sz="0" w:space="0" w:color="auto"/>
                    <w:right w:val="none" w:sz="0" w:space="0" w:color="auto"/>
                  </w:divBdr>
                  <w:divsChild>
                    <w:div w:id="1506935639">
                      <w:marLeft w:val="0"/>
                      <w:marRight w:val="0"/>
                      <w:marTop w:val="0"/>
                      <w:marBottom w:val="0"/>
                      <w:divBdr>
                        <w:top w:val="none" w:sz="0" w:space="0" w:color="auto"/>
                        <w:left w:val="none" w:sz="0" w:space="0" w:color="auto"/>
                        <w:bottom w:val="none" w:sz="0" w:space="0" w:color="auto"/>
                        <w:right w:val="none" w:sz="0" w:space="0" w:color="auto"/>
                      </w:divBdr>
                    </w:div>
                  </w:divsChild>
                </w:div>
                <w:div w:id="1037697873">
                  <w:marLeft w:val="0"/>
                  <w:marRight w:val="0"/>
                  <w:marTop w:val="0"/>
                  <w:marBottom w:val="0"/>
                  <w:divBdr>
                    <w:top w:val="none" w:sz="0" w:space="0" w:color="auto"/>
                    <w:left w:val="none" w:sz="0" w:space="0" w:color="auto"/>
                    <w:bottom w:val="none" w:sz="0" w:space="0" w:color="auto"/>
                    <w:right w:val="none" w:sz="0" w:space="0" w:color="auto"/>
                  </w:divBdr>
                  <w:divsChild>
                    <w:div w:id="640843383">
                      <w:marLeft w:val="0"/>
                      <w:marRight w:val="0"/>
                      <w:marTop w:val="0"/>
                      <w:marBottom w:val="0"/>
                      <w:divBdr>
                        <w:top w:val="none" w:sz="0" w:space="0" w:color="auto"/>
                        <w:left w:val="none" w:sz="0" w:space="0" w:color="auto"/>
                        <w:bottom w:val="none" w:sz="0" w:space="0" w:color="auto"/>
                        <w:right w:val="none" w:sz="0" w:space="0" w:color="auto"/>
                      </w:divBdr>
                    </w:div>
                  </w:divsChild>
                </w:div>
                <w:div w:id="1038745607">
                  <w:marLeft w:val="0"/>
                  <w:marRight w:val="0"/>
                  <w:marTop w:val="0"/>
                  <w:marBottom w:val="0"/>
                  <w:divBdr>
                    <w:top w:val="none" w:sz="0" w:space="0" w:color="auto"/>
                    <w:left w:val="none" w:sz="0" w:space="0" w:color="auto"/>
                    <w:bottom w:val="none" w:sz="0" w:space="0" w:color="auto"/>
                    <w:right w:val="none" w:sz="0" w:space="0" w:color="auto"/>
                  </w:divBdr>
                  <w:divsChild>
                    <w:div w:id="952126261">
                      <w:marLeft w:val="0"/>
                      <w:marRight w:val="0"/>
                      <w:marTop w:val="0"/>
                      <w:marBottom w:val="0"/>
                      <w:divBdr>
                        <w:top w:val="none" w:sz="0" w:space="0" w:color="auto"/>
                        <w:left w:val="none" w:sz="0" w:space="0" w:color="auto"/>
                        <w:bottom w:val="none" w:sz="0" w:space="0" w:color="auto"/>
                        <w:right w:val="none" w:sz="0" w:space="0" w:color="auto"/>
                      </w:divBdr>
                    </w:div>
                  </w:divsChild>
                </w:div>
                <w:div w:id="1040594247">
                  <w:marLeft w:val="0"/>
                  <w:marRight w:val="0"/>
                  <w:marTop w:val="0"/>
                  <w:marBottom w:val="0"/>
                  <w:divBdr>
                    <w:top w:val="none" w:sz="0" w:space="0" w:color="auto"/>
                    <w:left w:val="none" w:sz="0" w:space="0" w:color="auto"/>
                    <w:bottom w:val="none" w:sz="0" w:space="0" w:color="auto"/>
                    <w:right w:val="none" w:sz="0" w:space="0" w:color="auto"/>
                  </w:divBdr>
                  <w:divsChild>
                    <w:div w:id="2053649306">
                      <w:marLeft w:val="0"/>
                      <w:marRight w:val="0"/>
                      <w:marTop w:val="0"/>
                      <w:marBottom w:val="0"/>
                      <w:divBdr>
                        <w:top w:val="none" w:sz="0" w:space="0" w:color="auto"/>
                        <w:left w:val="none" w:sz="0" w:space="0" w:color="auto"/>
                        <w:bottom w:val="none" w:sz="0" w:space="0" w:color="auto"/>
                        <w:right w:val="none" w:sz="0" w:space="0" w:color="auto"/>
                      </w:divBdr>
                    </w:div>
                  </w:divsChild>
                </w:div>
                <w:div w:id="1042941012">
                  <w:marLeft w:val="0"/>
                  <w:marRight w:val="0"/>
                  <w:marTop w:val="0"/>
                  <w:marBottom w:val="0"/>
                  <w:divBdr>
                    <w:top w:val="none" w:sz="0" w:space="0" w:color="auto"/>
                    <w:left w:val="none" w:sz="0" w:space="0" w:color="auto"/>
                    <w:bottom w:val="none" w:sz="0" w:space="0" w:color="auto"/>
                    <w:right w:val="none" w:sz="0" w:space="0" w:color="auto"/>
                  </w:divBdr>
                  <w:divsChild>
                    <w:div w:id="8802561">
                      <w:marLeft w:val="0"/>
                      <w:marRight w:val="0"/>
                      <w:marTop w:val="0"/>
                      <w:marBottom w:val="0"/>
                      <w:divBdr>
                        <w:top w:val="none" w:sz="0" w:space="0" w:color="auto"/>
                        <w:left w:val="none" w:sz="0" w:space="0" w:color="auto"/>
                        <w:bottom w:val="none" w:sz="0" w:space="0" w:color="auto"/>
                        <w:right w:val="none" w:sz="0" w:space="0" w:color="auto"/>
                      </w:divBdr>
                    </w:div>
                  </w:divsChild>
                </w:div>
                <w:div w:id="1049459067">
                  <w:marLeft w:val="0"/>
                  <w:marRight w:val="0"/>
                  <w:marTop w:val="0"/>
                  <w:marBottom w:val="0"/>
                  <w:divBdr>
                    <w:top w:val="none" w:sz="0" w:space="0" w:color="auto"/>
                    <w:left w:val="none" w:sz="0" w:space="0" w:color="auto"/>
                    <w:bottom w:val="none" w:sz="0" w:space="0" w:color="auto"/>
                    <w:right w:val="none" w:sz="0" w:space="0" w:color="auto"/>
                  </w:divBdr>
                  <w:divsChild>
                    <w:div w:id="607125826">
                      <w:marLeft w:val="0"/>
                      <w:marRight w:val="0"/>
                      <w:marTop w:val="0"/>
                      <w:marBottom w:val="0"/>
                      <w:divBdr>
                        <w:top w:val="none" w:sz="0" w:space="0" w:color="auto"/>
                        <w:left w:val="none" w:sz="0" w:space="0" w:color="auto"/>
                        <w:bottom w:val="none" w:sz="0" w:space="0" w:color="auto"/>
                        <w:right w:val="none" w:sz="0" w:space="0" w:color="auto"/>
                      </w:divBdr>
                    </w:div>
                  </w:divsChild>
                </w:div>
                <w:div w:id="1070497188">
                  <w:marLeft w:val="0"/>
                  <w:marRight w:val="0"/>
                  <w:marTop w:val="0"/>
                  <w:marBottom w:val="0"/>
                  <w:divBdr>
                    <w:top w:val="none" w:sz="0" w:space="0" w:color="auto"/>
                    <w:left w:val="none" w:sz="0" w:space="0" w:color="auto"/>
                    <w:bottom w:val="none" w:sz="0" w:space="0" w:color="auto"/>
                    <w:right w:val="none" w:sz="0" w:space="0" w:color="auto"/>
                  </w:divBdr>
                  <w:divsChild>
                    <w:div w:id="65807164">
                      <w:marLeft w:val="0"/>
                      <w:marRight w:val="0"/>
                      <w:marTop w:val="0"/>
                      <w:marBottom w:val="0"/>
                      <w:divBdr>
                        <w:top w:val="none" w:sz="0" w:space="0" w:color="auto"/>
                        <w:left w:val="none" w:sz="0" w:space="0" w:color="auto"/>
                        <w:bottom w:val="none" w:sz="0" w:space="0" w:color="auto"/>
                        <w:right w:val="none" w:sz="0" w:space="0" w:color="auto"/>
                      </w:divBdr>
                    </w:div>
                  </w:divsChild>
                </w:div>
                <w:div w:id="1070882252">
                  <w:marLeft w:val="0"/>
                  <w:marRight w:val="0"/>
                  <w:marTop w:val="0"/>
                  <w:marBottom w:val="0"/>
                  <w:divBdr>
                    <w:top w:val="none" w:sz="0" w:space="0" w:color="auto"/>
                    <w:left w:val="none" w:sz="0" w:space="0" w:color="auto"/>
                    <w:bottom w:val="none" w:sz="0" w:space="0" w:color="auto"/>
                    <w:right w:val="none" w:sz="0" w:space="0" w:color="auto"/>
                  </w:divBdr>
                  <w:divsChild>
                    <w:div w:id="260535172">
                      <w:marLeft w:val="0"/>
                      <w:marRight w:val="0"/>
                      <w:marTop w:val="0"/>
                      <w:marBottom w:val="0"/>
                      <w:divBdr>
                        <w:top w:val="none" w:sz="0" w:space="0" w:color="auto"/>
                        <w:left w:val="none" w:sz="0" w:space="0" w:color="auto"/>
                        <w:bottom w:val="none" w:sz="0" w:space="0" w:color="auto"/>
                        <w:right w:val="none" w:sz="0" w:space="0" w:color="auto"/>
                      </w:divBdr>
                    </w:div>
                  </w:divsChild>
                </w:div>
                <w:div w:id="1072659168">
                  <w:marLeft w:val="0"/>
                  <w:marRight w:val="0"/>
                  <w:marTop w:val="0"/>
                  <w:marBottom w:val="0"/>
                  <w:divBdr>
                    <w:top w:val="none" w:sz="0" w:space="0" w:color="auto"/>
                    <w:left w:val="none" w:sz="0" w:space="0" w:color="auto"/>
                    <w:bottom w:val="none" w:sz="0" w:space="0" w:color="auto"/>
                    <w:right w:val="none" w:sz="0" w:space="0" w:color="auto"/>
                  </w:divBdr>
                  <w:divsChild>
                    <w:div w:id="545334136">
                      <w:marLeft w:val="0"/>
                      <w:marRight w:val="0"/>
                      <w:marTop w:val="0"/>
                      <w:marBottom w:val="0"/>
                      <w:divBdr>
                        <w:top w:val="none" w:sz="0" w:space="0" w:color="auto"/>
                        <w:left w:val="none" w:sz="0" w:space="0" w:color="auto"/>
                        <w:bottom w:val="none" w:sz="0" w:space="0" w:color="auto"/>
                        <w:right w:val="none" w:sz="0" w:space="0" w:color="auto"/>
                      </w:divBdr>
                    </w:div>
                  </w:divsChild>
                </w:div>
                <w:div w:id="1073432157">
                  <w:marLeft w:val="0"/>
                  <w:marRight w:val="0"/>
                  <w:marTop w:val="0"/>
                  <w:marBottom w:val="0"/>
                  <w:divBdr>
                    <w:top w:val="none" w:sz="0" w:space="0" w:color="auto"/>
                    <w:left w:val="none" w:sz="0" w:space="0" w:color="auto"/>
                    <w:bottom w:val="none" w:sz="0" w:space="0" w:color="auto"/>
                    <w:right w:val="none" w:sz="0" w:space="0" w:color="auto"/>
                  </w:divBdr>
                  <w:divsChild>
                    <w:div w:id="198668337">
                      <w:marLeft w:val="0"/>
                      <w:marRight w:val="0"/>
                      <w:marTop w:val="0"/>
                      <w:marBottom w:val="0"/>
                      <w:divBdr>
                        <w:top w:val="none" w:sz="0" w:space="0" w:color="auto"/>
                        <w:left w:val="none" w:sz="0" w:space="0" w:color="auto"/>
                        <w:bottom w:val="none" w:sz="0" w:space="0" w:color="auto"/>
                        <w:right w:val="none" w:sz="0" w:space="0" w:color="auto"/>
                      </w:divBdr>
                    </w:div>
                  </w:divsChild>
                </w:div>
                <w:div w:id="1085111541">
                  <w:marLeft w:val="0"/>
                  <w:marRight w:val="0"/>
                  <w:marTop w:val="0"/>
                  <w:marBottom w:val="0"/>
                  <w:divBdr>
                    <w:top w:val="none" w:sz="0" w:space="0" w:color="auto"/>
                    <w:left w:val="none" w:sz="0" w:space="0" w:color="auto"/>
                    <w:bottom w:val="none" w:sz="0" w:space="0" w:color="auto"/>
                    <w:right w:val="none" w:sz="0" w:space="0" w:color="auto"/>
                  </w:divBdr>
                  <w:divsChild>
                    <w:div w:id="383455575">
                      <w:marLeft w:val="0"/>
                      <w:marRight w:val="0"/>
                      <w:marTop w:val="0"/>
                      <w:marBottom w:val="0"/>
                      <w:divBdr>
                        <w:top w:val="none" w:sz="0" w:space="0" w:color="auto"/>
                        <w:left w:val="none" w:sz="0" w:space="0" w:color="auto"/>
                        <w:bottom w:val="none" w:sz="0" w:space="0" w:color="auto"/>
                        <w:right w:val="none" w:sz="0" w:space="0" w:color="auto"/>
                      </w:divBdr>
                    </w:div>
                  </w:divsChild>
                </w:div>
                <w:div w:id="1087455527">
                  <w:marLeft w:val="0"/>
                  <w:marRight w:val="0"/>
                  <w:marTop w:val="0"/>
                  <w:marBottom w:val="0"/>
                  <w:divBdr>
                    <w:top w:val="none" w:sz="0" w:space="0" w:color="auto"/>
                    <w:left w:val="none" w:sz="0" w:space="0" w:color="auto"/>
                    <w:bottom w:val="none" w:sz="0" w:space="0" w:color="auto"/>
                    <w:right w:val="none" w:sz="0" w:space="0" w:color="auto"/>
                  </w:divBdr>
                  <w:divsChild>
                    <w:div w:id="1862670946">
                      <w:marLeft w:val="0"/>
                      <w:marRight w:val="0"/>
                      <w:marTop w:val="0"/>
                      <w:marBottom w:val="0"/>
                      <w:divBdr>
                        <w:top w:val="none" w:sz="0" w:space="0" w:color="auto"/>
                        <w:left w:val="none" w:sz="0" w:space="0" w:color="auto"/>
                        <w:bottom w:val="none" w:sz="0" w:space="0" w:color="auto"/>
                        <w:right w:val="none" w:sz="0" w:space="0" w:color="auto"/>
                      </w:divBdr>
                    </w:div>
                  </w:divsChild>
                </w:div>
                <w:div w:id="1097407638">
                  <w:marLeft w:val="0"/>
                  <w:marRight w:val="0"/>
                  <w:marTop w:val="0"/>
                  <w:marBottom w:val="0"/>
                  <w:divBdr>
                    <w:top w:val="none" w:sz="0" w:space="0" w:color="auto"/>
                    <w:left w:val="none" w:sz="0" w:space="0" w:color="auto"/>
                    <w:bottom w:val="none" w:sz="0" w:space="0" w:color="auto"/>
                    <w:right w:val="none" w:sz="0" w:space="0" w:color="auto"/>
                  </w:divBdr>
                  <w:divsChild>
                    <w:div w:id="1225994388">
                      <w:marLeft w:val="0"/>
                      <w:marRight w:val="0"/>
                      <w:marTop w:val="0"/>
                      <w:marBottom w:val="0"/>
                      <w:divBdr>
                        <w:top w:val="none" w:sz="0" w:space="0" w:color="auto"/>
                        <w:left w:val="none" w:sz="0" w:space="0" w:color="auto"/>
                        <w:bottom w:val="none" w:sz="0" w:space="0" w:color="auto"/>
                        <w:right w:val="none" w:sz="0" w:space="0" w:color="auto"/>
                      </w:divBdr>
                    </w:div>
                  </w:divsChild>
                </w:div>
                <w:div w:id="1119833350">
                  <w:marLeft w:val="0"/>
                  <w:marRight w:val="0"/>
                  <w:marTop w:val="0"/>
                  <w:marBottom w:val="0"/>
                  <w:divBdr>
                    <w:top w:val="none" w:sz="0" w:space="0" w:color="auto"/>
                    <w:left w:val="none" w:sz="0" w:space="0" w:color="auto"/>
                    <w:bottom w:val="none" w:sz="0" w:space="0" w:color="auto"/>
                    <w:right w:val="none" w:sz="0" w:space="0" w:color="auto"/>
                  </w:divBdr>
                  <w:divsChild>
                    <w:div w:id="466316647">
                      <w:marLeft w:val="0"/>
                      <w:marRight w:val="0"/>
                      <w:marTop w:val="0"/>
                      <w:marBottom w:val="0"/>
                      <w:divBdr>
                        <w:top w:val="none" w:sz="0" w:space="0" w:color="auto"/>
                        <w:left w:val="none" w:sz="0" w:space="0" w:color="auto"/>
                        <w:bottom w:val="none" w:sz="0" w:space="0" w:color="auto"/>
                        <w:right w:val="none" w:sz="0" w:space="0" w:color="auto"/>
                      </w:divBdr>
                    </w:div>
                  </w:divsChild>
                </w:div>
                <w:div w:id="1129394224">
                  <w:marLeft w:val="0"/>
                  <w:marRight w:val="0"/>
                  <w:marTop w:val="0"/>
                  <w:marBottom w:val="0"/>
                  <w:divBdr>
                    <w:top w:val="none" w:sz="0" w:space="0" w:color="auto"/>
                    <w:left w:val="none" w:sz="0" w:space="0" w:color="auto"/>
                    <w:bottom w:val="none" w:sz="0" w:space="0" w:color="auto"/>
                    <w:right w:val="none" w:sz="0" w:space="0" w:color="auto"/>
                  </w:divBdr>
                  <w:divsChild>
                    <w:div w:id="1576474601">
                      <w:marLeft w:val="0"/>
                      <w:marRight w:val="0"/>
                      <w:marTop w:val="0"/>
                      <w:marBottom w:val="0"/>
                      <w:divBdr>
                        <w:top w:val="none" w:sz="0" w:space="0" w:color="auto"/>
                        <w:left w:val="none" w:sz="0" w:space="0" w:color="auto"/>
                        <w:bottom w:val="none" w:sz="0" w:space="0" w:color="auto"/>
                        <w:right w:val="none" w:sz="0" w:space="0" w:color="auto"/>
                      </w:divBdr>
                    </w:div>
                  </w:divsChild>
                </w:div>
                <w:div w:id="1145925213">
                  <w:marLeft w:val="0"/>
                  <w:marRight w:val="0"/>
                  <w:marTop w:val="0"/>
                  <w:marBottom w:val="0"/>
                  <w:divBdr>
                    <w:top w:val="none" w:sz="0" w:space="0" w:color="auto"/>
                    <w:left w:val="none" w:sz="0" w:space="0" w:color="auto"/>
                    <w:bottom w:val="none" w:sz="0" w:space="0" w:color="auto"/>
                    <w:right w:val="none" w:sz="0" w:space="0" w:color="auto"/>
                  </w:divBdr>
                  <w:divsChild>
                    <w:div w:id="1043096625">
                      <w:marLeft w:val="0"/>
                      <w:marRight w:val="0"/>
                      <w:marTop w:val="0"/>
                      <w:marBottom w:val="0"/>
                      <w:divBdr>
                        <w:top w:val="none" w:sz="0" w:space="0" w:color="auto"/>
                        <w:left w:val="none" w:sz="0" w:space="0" w:color="auto"/>
                        <w:bottom w:val="none" w:sz="0" w:space="0" w:color="auto"/>
                        <w:right w:val="none" w:sz="0" w:space="0" w:color="auto"/>
                      </w:divBdr>
                    </w:div>
                  </w:divsChild>
                </w:div>
                <w:div w:id="1152260347">
                  <w:marLeft w:val="0"/>
                  <w:marRight w:val="0"/>
                  <w:marTop w:val="0"/>
                  <w:marBottom w:val="0"/>
                  <w:divBdr>
                    <w:top w:val="none" w:sz="0" w:space="0" w:color="auto"/>
                    <w:left w:val="none" w:sz="0" w:space="0" w:color="auto"/>
                    <w:bottom w:val="none" w:sz="0" w:space="0" w:color="auto"/>
                    <w:right w:val="none" w:sz="0" w:space="0" w:color="auto"/>
                  </w:divBdr>
                  <w:divsChild>
                    <w:div w:id="1950157156">
                      <w:marLeft w:val="0"/>
                      <w:marRight w:val="0"/>
                      <w:marTop w:val="0"/>
                      <w:marBottom w:val="0"/>
                      <w:divBdr>
                        <w:top w:val="none" w:sz="0" w:space="0" w:color="auto"/>
                        <w:left w:val="none" w:sz="0" w:space="0" w:color="auto"/>
                        <w:bottom w:val="none" w:sz="0" w:space="0" w:color="auto"/>
                        <w:right w:val="none" w:sz="0" w:space="0" w:color="auto"/>
                      </w:divBdr>
                    </w:div>
                  </w:divsChild>
                </w:div>
                <w:div w:id="1160921461">
                  <w:marLeft w:val="0"/>
                  <w:marRight w:val="0"/>
                  <w:marTop w:val="0"/>
                  <w:marBottom w:val="0"/>
                  <w:divBdr>
                    <w:top w:val="none" w:sz="0" w:space="0" w:color="auto"/>
                    <w:left w:val="none" w:sz="0" w:space="0" w:color="auto"/>
                    <w:bottom w:val="none" w:sz="0" w:space="0" w:color="auto"/>
                    <w:right w:val="none" w:sz="0" w:space="0" w:color="auto"/>
                  </w:divBdr>
                  <w:divsChild>
                    <w:div w:id="602345348">
                      <w:marLeft w:val="0"/>
                      <w:marRight w:val="0"/>
                      <w:marTop w:val="0"/>
                      <w:marBottom w:val="0"/>
                      <w:divBdr>
                        <w:top w:val="none" w:sz="0" w:space="0" w:color="auto"/>
                        <w:left w:val="none" w:sz="0" w:space="0" w:color="auto"/>
                        <w:bottom w:val="none" w:sz="0" w:space="0" w:color="auto"/>
                        <w:right w:val="none" w:sz="0" w:space="0" w:color="auto"/>
                      </w:divBdr>
                    </w:div>
                  </w:divsChild>
                </w:div>
                <w:div w:id="1191139530">
                  <w:marLeft w:val="0"/>
                  <w:marRight w:val="0"/>
                  <w:marTop w:val="0"/>
                  <w:marBottom w:val="0"/>
                  <w:divBdr>
                    <w:top w:val="none" w:sz="0" w:space="0" w:color="auto"/>
                    <w:left w:val="none" w:sz="0" w:space="0" w:color="auto"/>
                    <w:bottom w:val="none" w:sz="0" w:space="0" w:color="auto"/>
                    <w:right w:val="none" w:sz="0" w:space="0" w:color="auto"/>
                  </w:divBdr>
                  <w:divsChild>
                    <w:div w:id="2071422017">
                      <w:marLeft w:val="0"/>
                      <w:marRight w:val="0"/>
                      <w:marTop w:val="0"/>
                      <w:marBottom w:val="0"/>
                      <w:divBdr>
                        <w:top w:val="none" w:sz="0" w:space="0" w:color="auto"/>
                        <w:left w:val="none" w:sz="0" w:space="0" w:color="auto"/>
                        <w:bottom w:val="none" w:sz="0" w:space="0" w:color="auto"/>
                        <w:right w:val="none" w:sz="0" w:space="0" w:color="auto"/>
                      </w:divBdr>
                    </w:div>
                  </w:divsChild>
                </w:div>
                <w:div w:id="1245337066">
                  <w:marLeft w:val="0"/>
                  <w:marRight w:val="0"/>
                  <w:marTop w:val="0"/>
                  <w:marBottom w:val="0"/>
                  <w:divBdr>
                    <w:top w:val="none" w:sz="0" w:space="0" w:color="auto"/>
                    <w:left w:val="none" w:sz="0" w:space="0" w:color="auto"/>
                    <w:bottom w:val="none" w:sz="0" w:space="0" w:color="auto"/>
                    <w:right w:val="none" w:sz="0" w:space="0" w:color="auto"/>
                  </w:divBdr>
                  <w:divsChild>
                    <w:div w:id="2124879842">
                      <w:marLeft w:val="0"/>
                      <w:marRight w:val="0"/>
                      <w:marTop w:val="0"/>
                      <w:marBottom w:val="0"/>
                      <w:divBdr>
                        <w:top w:val="none" w:sz="0" w:space="0" w:color="auto"/>
                        <w:left w:val="none" w:sz="0" w:space="0" w:color="auto"/>
                        <w:bottom w:val="none" w:sz="0" w:space="0" w:color="auto"/>
                        <w:right w:val="none" w:sz="0" w:space="0" w:color="auto"/>
                      </w:divBdr>
                    </w:div>
                  </w:divsChild>
                </w:div>
                <w:div w:id="1249660471">
                  <w:marLeft w:val="0"/>
                  <w:marRight w:val="0"/>
                  <w:marTop w:val="0"/>
                  <w:marBottom w:val="0"/>
                  <w:divBdr>
                    <w:top w:val="none" w:sz="0" w:space="0" w:color="auto"/>
                    <w:left w:val="none" w:sz="0" w:space="0" w:color="auto"/>
                    <w:bottom w:val="none" w:sz="0" w:space="0" w:color="auto"/>
                    <w:right w:val="none" w:sz="0" w:space="0" w:color="auto"/>
                  </w:divBdr>
                  <w:divsChild>
                    <w:div w:id="598611534">
                      <w:marLeft w:val="0"/>
                      <w:marRight w:val="0"/>
                      <w:marTop w:val="0"/>
                      <w:marBottom w:val="0"/>
                      <w:divBdr>
                        <w:top w:val="none" w:sz="0" w:space="0" w:color="auto"/>
                        <w:left w:val="none" w:sz="0" w:space="0" w:color="auto"/>
                        <w:bottom w:val="none" w:sz="0" w:space="0" w:color="auto"/>
                        <w:right w:val="none" w:sz="0" w:space="0" w:color="auto"/>
                      </w:divBdr>
                    </w:div>
                  </w:divsChild>
                </w:div>
                <w:div w:id="1254163436">
                  <w:marLeft w:val="0"/>
                  <w:marRight w:val="0"/>
                  <w:marTop w:val="0"/>
                  <w:marBottom w:val="0"/>
                  <w:divBdr>
                    <w:top w:val="none" w:sz="0" w:space="0" w:color="auto"/>
                    <w:left w:val="none" w:sz="0" w:space="0" w:color="auto"/>
                    <w:bottom w:val="none" w:sz="0" w:space="0" w:color="auto"/>
                    <w:right w:val="none" w:sz="0" w:space="0" w:color="auto"/>
                  </w:divBdr>
                  <w:divsChild>
                    <w:div w:id="88896542">
                      <w:marLeft w:val="0"/>
                      <w:marRight w:val="0"/>
                      <w:marTop w:val="0"/>
                      <w:marBottom w:val="0"/>
                      <w:divBdr>
                        <w:top w:val="none" w:sz="0" w:space="0" w:color="auto"/>
                        <w:left w:val="none" w:sz="0" w:space="0" w:color="auto"/>
                        <w:bottom w:val="none" w:sz="0" w:space="0" w:color="auto"/>
                        <w:right w:val="none" w:sz="0" w:space="0" w:color="auto"/>
                      </w:divBdr>
                    </w:div>
                  </w:divsChild>
                </w:div>
                <w:div w:id="1263951347">
                  <w:marLeft w:val="0"/>
                  <w:marRight w:val="0"/>
                  <w:marTop w:val="0"/>
                  <w:marBottom w:val="0"/>
                  <w:divBdr>
                    <w:top w:val="none" w:sz="0" w:space="0" w:color="auto"/>
                    <w:left w:val="none" w:sz="0" w:space="0" w:color="auto"/>
                    <w:bottom w:val="none" w:sz="0" w:space="0" w:color="auto"/>
                    <w:right w:val="none" w:sz="0" w:space="0" w:color="auto"/>
                  </w:divBdr>
                  <w:divsChild>
                    <w:div w:id="75131500">
                      <w:marLeft w:val="0"/>
                      <w:marRight w:val="0"/>
                      <w:marTop w:val="0"/>
                      <w:marBottom w:val="0"/>
                      <w:divBdr>
                        <w:top w:val="none" w:sz="0" w:space="0" w:color="auto"/>
                        <w:left w:val="none" w:sz="0" w:space="0" w:color="auto"/>
                        <w:bottom w:val="none" w:sz="0" w:space="0" w:color="auto"/>
                        <w:right w:val="none" w:sz="0" w:space="0" w:color="auto"/>
                      </w:divBdr>
                    </w:div>
                  </w:divsChild>
                </w:div>
                <w:div w:id="1276716444">
                  <w:marLeft w:val="0"/>
                  <w:marRight w:val="0"/>
                  <w:marTop w:val="0"/>
                  <w:marBottom w:val="0"/>
                  <w:divBdr>
                    <w:top w:val="none" w:sz="0" w:space="0" w:color="auto"/>
                    <w:left w:val="none" w:sz="0" w:space="0" w:color="auto"/>
                    <w:bottom w:val="none" w:sz="0" w:space="0" w:color="auto"/>
                    <w:right w:val="none" w:sz="0" w:space="0" w:color="auto"/>
                  </w:divBdr>
                  <w:divsChild>
                    <w:div w:id="2044938751">
                      <w:marLeft w:val="0"/>
                      <w:marRight w:val="0"/>
                      <w:marTop w:val="0"/>
                      <w:marBottom w:val="0"/>
                      <w:divBdr>
                        <w:top w:val="none" w:sz="0" w:space="0" w:color="auto"/>
                        <w:left w:val="none" w:sz="0" w:space="0" w:color="auto"/>
                        <w:bottom w:val="none" w:sz="0" w:space="0" w:color="auto"/>
                        <w:right w:val="none" w:sz="0" w:space="0" w:color="auto"/>
                      </w:divBdr>
                    </w:div>
                  </w:divsChild>
                </w:div>
                <w:div w:id="1310473407">
                  <w:marLeft w:val="0"/>
                  <w:marRight w:val="0"/>
                  <w:marTop w:val="0"/>
                  <w:marBottom w:val="0"/>
                  <w:divBdr>
                    <w:top w:val="none" w:sz="0" w:space="0" w:color="auto"/>
                    <w:left w:val="none" w:sz="0" w:space="0" w:color="auto"/>
                    <w:bottom w:val="none" w:sz="0" w:space="0" w:color="auto"/>
                    <w:right w:val="none" w:sz="0" w:space="0" w:color="auto"/>
                  </w:divBdr>
                  <w:divsChild>
                    <w:div w:id="1409693118">
                      <w:marLeft w:val="0"/>
                      <w:marRight w:val="0"/>
                      <w:marTop w:val="0"/>
                      <w:marBottom w:val="0"/>
                      <w:divBdr>
                        <w:top w:val="none" w:sz="0" w:space="0" w:color="auto"/>
                        <w:left w:val="none" w:sz="0" w:space="0" w:color="auto"/>
                        <w:bottom w:val="none" w:sz="0" w:space="0" w:color="auto"/>
                        <w:right w:val="none" w:sz="0" w:space="0" w:color="auto"/>
                      </w:divBdr>
                    </w:div>
                  </w:divsChild>
                </w:div>
                <w:div w:id="1315336507">
                  <w:marLeft w:val="0"/>
                  <w:marRight w:val="0"/>
                  <w:marTop w:val="0"/>
                  <w:marBottom w:val="0"/>
                  <w:divBdr>
                    <w:top w:val="none" w:sz="0" w:space="0" w:color="auto"/>
                    <w:left w:val="none" w:sz="0" w:space="0" w:color="auto"/>
                    <w:bottom w:val="none" w:sz="0" w:space="0" w:color="auto"/>
                    <w:right w:val="none" w:sz="0" w:space="0" w:color="auto"/>
                  </w:divBdr>
                  <w:divsChild>
                    <w:div w:id="35132079">
                      <w:marLeft w:val="0"/>
                      <w:marRight w:val="0"/>
                      <w:marTop w:val="0"/>
                      <w:marBottom w:val="0"/>
                      <w:divBdr>
                        <w:top w:val="none" w:sz="0" w:space="0" w:color="auto"/>
                        <w:left w:val="none" w:sz="0" w:space="0" w:color="auto"/>
                        <w:bottom w:val="none" w:sz="0" w:space="0" w:color="auto"/>
                        <w:right w:val="none" w:sz="0" w:space="0" w:color="auto"/>
                      </w:divBdr>
                    </w:div>
                  </w:divsChild>
                </w:div>
                <w:div w:id="1335185773">
                  <w:marLeft w:val="0"/>
                  <w:marRight w:val="0"/>
                  <w:marTop w:val="0"/>
                  <w:marBottom w:val="0"/>
                  <w:divBdr>
                    <w:top w:val="none" w:sz="0" w:space="0" w:color="auto"/>
                    <w:left w:val="none" w:sz="0" w:space="0" w:color="auto"/>
                    <w:bottom w:val="none" w:sz="0" w:space="0" w:color="auto"/>
                    <w:right w:val="none" w:sz="0" w:space="0" w:color="auto"/>
                  </w:divBdr>
                  <w:divsChild>
                    <w:div w:id="321399016">
                      <w:marLeft w:val="0"/>
                      <w:marRight w:val="0"/>
                      <w:marTop w:val="0"/>
                      <w:marBottom w:val="0"/>
                      <w:divBdr>
                        <w:top w:val="none" w:sz="0" w:space="0" w:color="auto"/>
                        <w:left w:val="none" w:sz="0" w:space="0" w:color="auto"/>
                        <w:bottom w:val="none" w:sz="0" w:space="0" w:color="auto"/>
                        <w:right w:val="none" w:sz="0" w:space="0" w:color="auto"/>
                      </w:divBdr>
                    </w:div>
                  </w:divsChild>
                </w:div>
                <w:div w:id="1340811719">
                  <w:marLeft w:val="0"/>
                  <w:marRight w:val="0"/>
                  <w:marTop w:val="0"/>
                  <w:marBottom w:val="0"/>
                  <w:divBdr>
                    <w:top w:val="none" w:sz="0" w:space="0" w:color="auto"/>
                    <w:left w:val="none" w:sz="0" w:space="0" w:color="auto"/>
                    <w:bottom w:val="none" w:sz="0" w:space="0" w:color="auto"/>
                    <w:right w:val="none" w:sz="0" w:space="0" w:color="auto"/>
                  </w:divBdr>
                  <w:divsChild>
                    <w:div w:id="1987053090">
                      <w:marLeft w:val="0"/>
                      <w:marRight w:val="0"/>
                      <w:marTop w:val="0"/>
                      <w:marBottom w:val="0"/>
                      <w:divBdr>
                        <w:top w:val="none" w:sz="0" w:space="0" w:color="auto"/>
                        <w:left w:val="none" w:sz="0" w:space="0" w:color="auto"/>
                        <w:bottom w:val="none" w:sz="0" w:space="0" w:color="auto"/>
                        <w:right w:val="none" w:sz="0" w:space="0" w:color="auto"/>
                      </w:divBdr>
                    </w:div>
                  </w:divsChild>
                </w:div>
                <w:div w:id="1353678158">
                  <w:marLeft w:val="0"/>
                  <w:marRight w:val="0"/>
                  <w:marTop w:val="0"/>
                  <w:marBottom w:val="0"/>
                  <w:divBdr>
                    <w:top w:val="none" w:sz="0" w:space="0" w:color="auto"/>
                    <w:left w:val="none" w:sz="0" w:space="0" w:color="auto"/>
                    <w:bottom w:val="none" w:sz="0" w:space="0" w:color="auto"/>
                    <w:right w:val="none" w:sz="0" w:space="0" w:color="auto"/>
                  </w:divBdr>
                  <w:divsChild>
                    <w:div w:id="1674794275">
                      <w:marLeft w:val="0"/>
                      <w:marRight w:val="0"/>
                      <w:marTop w:val="0"/>
                      <w:marBottom w:val="0"/>
                      <w:divBdr>
                        <w:top w:val="none" w:sz="0" w:space="0" w:color="auto"/>
                        <w:left w:val="none" w:sz="0" w:space="0" w:color="auto"/>
                        <w:bottom w:val="none" w:sz="0" w:space="0" w:color="auto"/>
                        <w:right w:val="none" w:sz="0" w:space="0" w:color="auto"/>
                      </w:divBdr>
                    </w:div>
                  </w:divsChild>
                </w:div>
                <w:div w:id="1364550642">
                  <w:marLeft w:val="0"/>
                  <w:marRight w:val="0"/>
                  <w:marTop w:val="0"/>
                  <w:marBottom w:val="0"/>
                  <w:divBdr>
                    <w:top w:val="none" w:sz="0" w:space="0" w:color="auto"/>
                    <w:left w:val="none" w:sz="0" w:space="0" w:color="auto"/>
                    <w:bottom w:val="none" w:sz="0" w:space="0" w:color="auto"/>
                    <w:right w:val="none" w:sz="0" w:space="0" w:color="auto"/>
                  </w:divBdr>
                  <w:divsChild>
                    <w:div w:id="646130002">
                      <w:marLeft w:val="0"/>
                      <w:marRight w:val="0"/>
                      <w:marTop w:val="0"/>
                      <w:marBottom w:val="0"/>
                      <w:divBdr>
                        <w:top w:val="none" w:sz="0" w:space="0" w:color="auto"/>
                        <w:left w:val="none" w:sz="0" w:space="0" w:color="auto"/>
                        <w:bottom w:val="none" w:sz="0" w:space="0" w:color="auto"/>
                        <w:right w:val="none" w:sz="0" w:space="0" w:color="auto"/>
                      </w:divBdr>
                    </w:div>
                  </w:divsChild>
                </w:div>
                <w:div w:id="1367098721">
                  <w:marLeft w:val="0"/>
                  <w:marRight w:val="0"/>
                  <w:marTop w:val="0"/>
                  <w:marBottom w:val="0"/>
                  <w:divBdr>
                    <w:top w:val="none" w:sz="0" w:space="0" w:color="auto"/>
                    <w:left w:val="none" w:sz="0" w:space="0" w:color="auto"/>
                    <w:bottom w:val="none" w:sz="0" w:space="0" w:color="auto"/>
                    <w:right w:val="none" w:sz="0" w:space="0" w:color="auto"/>
                  </w:divBdr>
                  <w:divsChild>
                    <w:div w:id="1269659528">
                      <w:marLeft w:val="0"/>
                      <w:marRight w:val="0"/>
                      <w:marTop w:val="0"/>
                      <w:marBottom w:val="0"/>
                      <w:divBdr>
                        <w:top w:val="none" w:sz="0" w:space="0" w:color="auto"/>
                        <w:left w:val="none" w:sz="0" w:space="0" w:color="auto"/>
                        <w:bottom w:val="none" w:sz="0" w:space="0" w:color="auto"/>
                        <w:right w:val="none" w:sz="0" w:space="0" w:color="auto"/>
                      </w:divBdr>
                    </w:div>
                  </w:divsChild>
                </w:div>
                <w:div w:id="1371417930">
                  <w:marLeft w:val="0"/>
                  <w:marRight w:val="0"/>
                  <w:marTop w:val="0"/>
                  <w:marBottom w:val="0"/>
                  <w:divBdr>
                    <w:top w:val="none" w:sz="0" w:space="0" w:color="auto"/>
                    <w:left w:val="none" w:sz="0" w:space="0" w:color="auto"/>
                    <w:bottom w:val="none" w:sz="0" w:space="0" w:color="auto"/>
                    <w:right w:val="none" w:sz="0" w:space="0" w:color="auto"/>
                  </w:divBdr>
                  <w:divsChild>
                    <w:div w:id="815148514">
                      <w:marLeft w:val="0"/>
                      <w:marRight w:val="0"/>
                      <w:marTop w:val="0"/>
                      <w:marBottom w:val="0"/>
                      <w:divBdr>
                        <w:top w:val="none" w:sz="0" w:space="0" w:color="auto"/>
                        <w:left w:val="none" w:sz="0" w:space="0" w:color="auto"/>
                        <w:bottom w:val="none" w:sz="0" w:space="0" w:color="auto"/>
                        <w:right w:val="none" w:sz="0" w:space="0" w:color="auto"/>
                      </w:divBdr>
                    </w:div>
                  </w:divsChild>
                </w:div>
                <w:div w:id="1382368407">
                  <w:marLeft w:val="0"/>
                  <w:marRight w:val="0"/>
                  <w:marTop w:val="0"/>
                  <w:marBottom w:val="0"/>
                  <w:divBdr>
                    <w:top w:val="none" w:sz="0" w:space="0" w:color="auto"/>
                    <w:left w:val="none" w:sz="0" w:space="0" w:color="auto"/>
                    <w:bottom w:val="none" w:sz="0" w:space="0" w:color="auto"/>
                    <w:right w:val="none" w:sz="0" w:space="0" w:color="auto"/>
                  </w:divBdr>
                  <w:divsChild>
                    <w:div w:id="1394548390">
                      <w:marLeft w:val="0"/>
                      <w:marRight w:val="0"/>
                      <w:marTop w:val="0"/>
                      <w:marBottom w:val="0"/>
                      <w:divBdr>
                        <w:top w:val="none" w:sz="0" w:space="0" w:color="auto"/>
                        <w:left w:val="none" w:sz="0" w:space="0" w:color="auto"/>
                        <w:bottom w:val="none" w:sz="0" w:space="0" w:color="auto"/>
                        <w:right w:val="none" w:sz="0" w:space="0" w:color="auto"/>
                      </w:divBdr>
                    </w:div>
                  </w:divsChild>
                </w:div>
                <w:div w:id="1414862669">
                  <w:marLeft w:val="0"/>
                  <w:marRight w:val="0"/>
                  <w:marTop w:val="0"/>
                  <w:marBottom w:val="0"/>
                  <w:divBdr>
                    <w:top w:val="none" w:sz="0" w:space="0" w:color="auto"/>
                    <w:left w:val="none" w:sz="0" w:space="0" w:color="auto"/>
                    <w:bottom w:val="none" w:sz="0" w:space="0" w:color="auto"/>
                    <w:right w:val="none" w:sz="0" w:space="0" w:color="auto"/>
                  </w:divBdr>
                  <w:divsChild>
                    <w:div w:id="143275874">
                      <w:marLeft w:val="0"/>
                      <w:marRight w:val="0"/>
                      <w:marTop w:val="0"/>
                      <w:marBottom w:val="0"/>
                      <w:divBdr>
                        <w:top w:val="none" w:sz="0" w:space="0" w:color="auto"/>
                        <w:left w:val="none" w:sz="0" w:space="0" w:color="auto"/>
                        <w:bottom w:val="none" w:sz="0" w:space="0" w:color="auto"/>
                        <w:right w:val="none" w:sz="0" w:space="0" w:color="auto"/>
                      </w:divBdr>
                    </w:div>
                  </w:divsChild>
                </w:div>
                <w:div w:id="1422333449">
                  <w:marLeft w:val="0"/>
                  <w:marRight w:val="0"/>
                  <w:marTop w:val="0"/>
                  <w:marBottom w:val="0"/>
                  <w:divBdr>
                    <w:top w:val="none" w:sz="0" w:space="0" w:color="auto"/>
                    <w:left w:val="none" w:sz="0" w:space="0" w:color="auto"/>
                    <w:bottom w:val="none" w:sz="0" w:space="0" w:color="auto"/>
                    <w:right w:val="none" w:sz="0" w:space="0" w:color="auto"/>
                  </w:divBdr>
                  <w:divsChild>
                    <w:div w:id="953174844">
                      <w:marLeft w:val="0"/>
                      <w:marRight w:val="0"/>
                      <w:marTop w:val="0"/>
                      <w:marBottom w:val="0"/>
                      <w:divBdr>
                        <w:top w:val="none" w:sz="0" w:space="0" w:color="auto"/>
                        <w:left w:val="none" w:sz="0" w:space="0" w:color="auto"/>
                        <w:bottom w:val="none" w:sz="0" w:space="0" w:color="auto"/>
                        <w:right w:val="none" w:sz="0" w:space="0" w:color="auto"/>
                      </w:divBdr>
                    </w:div>
                  </w:divsChild>
                </w:div>
                <w:div w:id="1430657129">
                  <w:marLeft w:val="0"/>
                  <w:marRight w:val="0"/>
                  <w:marTop w:val="0"/>
                  <w:marBottom w:val="0"/>
                  <w:divBdr>
                    <w:top w:val="none" w:sz="0" w:space="0" w:color="auto"/>
                    <w:left w:val="none" w:sz="0" w:space="0" w:color="auto"/>
                    <w:bottom w:val="none" w:sz="0" w:space="0" w:color="auto"/>
                    <w:right w:val="none" w:sz="0" w:space="0" w:color="auto"/>
                  </w:divBdr>
                  <w:divsChild>
                    <w:div w:id="1735929558">
                      <w:marLeft w:val="0"/>
                      <w:marRight w:val="0"/>
                      <w:marTop w:val="0"/>
                      <w:marBottom w:val="0"/>
                      <w:divBdr>
                        <w:top w:val="none" w:sz="0" w:space="0" w:color="auto"/>
                        <w:left w:val="none" w:sz="0" w:space="0" w:color="auto"/>
                        <w:bottom w:val="none" w:sz="0" w:space="0" w:color="auto"/>
                        <w:right w:val="none" w:sz="0" w:space="0" w:color="auto"/>
                      </w:divBdr>
                    </w:div>
                  </w:divsChild>
                </w:div>
                <w:div w:id="1433547990">
                  <w:marLeft w:val="0"/>
                  <w:marRight w:val="0"/>
                  <w:marTop w:val="0"/>
                  <w:marBottom w:val="0"/>
                  <w:divBdr>
                    <w:top w:val="none" w:sz="0" w:space="0" w:color="auto"/>
                    <w:left w:val="none" w:sz="0" w:space="0" w:color="auto"/>
                    <w:bottom w:val="none" w:sz="0" w:space="0" w:color="auto"/>
                    <w:right w:val="none" w:sz="0" w:space="0" w:color="auto"/>
                  </w:divBdr>
                  <w:divsChild>
                    <w:div w:id="1023898250">
                      <w:marLeft w:val="0"/>
                      <w:marRight w:val="0"/>
                      <w:marTop w:val="0"/>
                      <w:marBottom w:val="0"/>
                      <w:divBdr>
                        <w:top w:val="none" w:sz="0" w:space="0" w:color="auto"/>
                        <w:left w:val="none" w:sz="0" w:space="0" w:color="auto"/>
                        <w:bottom w:val="none" w:sz="0" w:space="0" w:color="auto"/>
                        <w:right w:val="none" w:sz="0" w:space="0" w:color="auto"/>
                      </w:divBdr>
                    </w:div>
                  </w:divsChild>
                </w:div>
                <w:div w:id="1469931860">
                  <w:marLeft w:val="0"/>
                  <w:marRight w:val="0"/>
                  <w:marTop w:val="0"/>
                  <w:marBottom w:val="0"/>
                  <w:divBdr>
                    <w:top w:val="none" w:sz="0" w:space="0" w:color="auto"/>
                    <w:left w:val="none" w:sz="0" w:space="0" w:color="auto"/>
                    <w:bottom w:val="none" w:sz="0" w:space="0" w:color="auto"/>
                    <w:right w:val="none" w:sz="0" w:space="0" w:color="auto"/>
                  </w:divBdr>
                  <w:divsChild>
                    <w:div w:id="1653564996">
                      <w:marLeft w:val="0"/>
                      <w:marRight w:val="0"/>
                      <w:marTop w:val="0"/>
                      <w:marBottom w:val="0"/>
                      <w:divBdr>
                        <w:top w:val="none" w:sz="0" w:space="0" w:color="auto"/>
                        <w:left w:val="none" w:sz="0" w:space="0" w:color="auto"/>
                        <w:bottom w:val="none" w:sz="0" w:space="0" w:color="auto"/>
                        <w:right w:val="none" w:sz="0" w:space="0" w:color="auto"/>
                      </w:divBdr>
                    </w:div>
                  </w:divsChild>
                </w:div>
                <w:div w:id="1481994704">
                  <w:marLeft w:val="0"/>
                  <w:marRight w:val="0"/>
                  <w:marTop w:val="0"/>
                  <w:marBottom w:val="0"/>
                  <w:divBdr>
                    <w:top w:val="none" w:sz="0" w:space="0" w:color="auto"/>
                    <w:left w:val="none" w:sz="0" w:space="0" w:color="auto"/>
                    <w:bottom w:val="none" w:sz="0" w:space="0" w:color="auto"/>
                    <w:right w:val="none" w:sz="0" w:space="0" w:color="auto"/>
                  </w:divBdr>
                  <w:divsChild>
                    <w:div w:id="1637757964">
                      <w:marLeft w:val="0"/>
                      <w:marRight w:val="0"/>
                      <w:marTop w:val="0"/>
                      <w:marBottom w:val="0"/>
                      <w:divBdr>
                        <w:top w:val="none" w:sz="0" w:space="0" w:color="auto"/>
                        <w:left w:val="none" w:sz="0" w:space="0" w:color="auto"/>
                        <w:bottom w:val="none" w:sz="0" w:space="0" w:color="auto"/>
                        <w:right w:val="none" w:sz="0" w:space="0" w:color="auto"/>
                      </w:divBdr>
                    </w:div>
                  </w:divsChild>
                </w:div>
                <w:div w:id="1484346551">
                  <w:marLeft w:val="0"/>
                  <w:marRight w:val="0"/>
                  <w:marTop w:val="0"/>
                  <w:marBottom w:val="0"/>
                  <w:divBdr>
                    <w:top w:val="none" w:sz="0" w:space="0" w:color="auto"/>
                    <w:left w:val="none" w:sz="0" w:space="0" w:color="auto"/>
                    <w:bottom w:val="none" w:sz="0" w:space="0" w:color="auto"/>
                    <w:right w:val="none" w:sz="0" w:space="0" w:color="auto"/>
                  </w:divBdr>
                  <w:divsChild>
                    <w:div w:id="1759785192">
                      <w:marLeft w:val="0"/>
                      <w:marRight w:val="0"/>
                      <w:marTop w:val="0"/>
                      <w:marBottom w:val="0"/>
                      <w:divBdr>
                        <w:top w:val="none" w:sz="0" w:space="0" w:color="auto"/>
                        <w:left w:val="none" w:sz="0" w:space="0" w:color="auto"/>
                        <w:bottom w:val="none" w:sz="0" w:space="0" w:color="auto"/>
                        <w:right w:val="none" w:sz="0" w:space="0" w:color="auto"/>
                      </w:divBdr>
                    </w:div>
                  </w:divsChild>
                </w:div>
                <w:div w:id="1517235711">
                  <w:marLeft w:val="0"/>
                  <w:marRight w:val="0"/>
                  <w:marTop w:val="0"/>
                  <w:marBottom w:val="0"/>
                  <w:divBdr>
                    <w:top w:val="none" w:sz="0" w:space="0" w:color="auto"/>
                    <w:left w:val="none" w:sz="0" w:space="0" w:color="auto"/>
                    <w:bottom w:val="none" w:sz="0" w:space="0" w:color="auto"/>
                    <w:right w:val="none" w:sz="0" w:space="0" w:color="auto"/>
                  </w:divBdr>
                  <w:divsChild>
                    <w:div w:id="2052881429">
                      <w:marLeft w:val="0"/>
                      <w:marRight w:val="0"/>
                      <w:marTop w:val="0"/>
                      <w:marBottom w:val="0"/>
                      <w:divBdr>
                        <w:top w:val="none" w:sz="0" w:space="0" w:color="auto"/>
                        <w:left w:val="none" w:sz="0" w:space="0" w:color="auto"/>
                        <w:bottom w:val="none" w:sz="0" w:space="0" w:color="auto"/>
                        <w:right w:val="none" w:sz="0" w:space="0" w:color="auto"/>
                      </w:divBdr>
                    </w:div>
                  </w:divsChild>
                </w:div>
                <w:div w:id="1533954964">
                  <w:marLeft w:val="0"/>
                  <w:marRight w:val="0"/>
                  <w:marTop w:val="0"/>
                  <w:marBottom w:val="0"/>
                  <w:divBdr>
                    <w:top w:val="none" w:sz="0" w:space="0" w:color="auto"/>
                    <w:left w:val="none" w:sz="0" w:space="0" w:color="auto"/>
                    <w:bottom w:val="none" w:sz="0" w:space="0" w:color="auto"/>
                    <w:right w:val="none" w:sz="0" w:space="0" w:color="auto"/>
                  </w:divBdr>
                  <w:divsChild>
                    <w:div w:id="683477485">
                      <w:marLeft w:val="0"/>
                      <w:marRight w:val="0"/>
                      <w:marTop w:val="0"/>
                      <w:marBottom w:val="0"/>
                      <w:divBdr>
                        <w:top w:val="none" w:sz="0" w:space="0" w:color="auto"/>
                        <w:left w:val="none" w:sz="0" w:space="0" w:color="auto"/>
                        <w:bottom w:val="none" w:sz="0" w:space="0" w:color="auto"/>
                        <w:right w:val="none" w:sz="0" w:space="0" w:color="auto"/>
                      </w:divBdr>
                    </w:div>
                  </w:divsChild>
                </w:div>
                <w:div w:id="1542087658">
                  <w:marLeft w:val="0"/>
                  <w:marRight w:val="0"/>
                  <w:marTop w:val="0"/>
                  <w:marBottom w:val="0"/>
                  <w:divBdr>
                    <w:top w:val="none" w:sz="0" w:space="0" w:color="auto"/>
                    <w:left w:val="none" w:sz="0" w:space="0" w:color="auto"/>
                    <w:bottom w:val="none" w:sz="0" w:space="0" w:color="auto"/>
                    <w:right w:val="none" w:sz="0" w:space="0" w:color="auto"/>
                  </w:divBdr>
                  <w:divsChild>
                    <w:div w:id="437063753">
                      <w:marLeft w:val="0"/>
                      <w:marRight w:val="0"/>
                      <w:marTop w:val="0"/>
                      <w:marBottom w:val="0"/>
                      <w:divBdr>
                        <w:top w:val="none" w:sz="0" w:space="0" w:color="auto"/>
                        <w:left w:val="none" w:sz="0" w:space="0" w:color="auto"/>
                        <w:bottom w:val="none" w:sz="0" w:space="0" w:color="auto"/>
                        <w:right w:val="none" w:sz="0" w:space="0" w:color="auto"/>
                      </w:divBdr>
                    </w:div>
                  </w:divsChild>
                </w:div>
                <w:div w:id="1614819158">
                  <w:marLeft w:val="0"/>
                  <w:marRight w:val="0"/>
                  <w:marTop w:val="0"/>
                  <w:marBottom w:val="0"/>
                  <w:divBdr>
                    <w:top w:val="none" w:sz="0" w:space="0" w:color="auto"/>
                    <w:left w:val="none" w:sz="0" w:space="0" w:color="auto"/>
                    <w:bottom w:val="none" w:sz="0" w:space="0" w:color="auto"/>
                    <w:right w:val="none" w:sz="0" w:space="0" w:color="auto"/>
                  </w:divBdr>
                  <w:divsChild>
                    <w:div w:id="2114322568">
                      <w:marLeft w:val="0"/>
                      <w:marRight w:val="0"/>
                      <w:marTop w:val="0"/>
                      <w:marBottom w:val="0"/>
                      <w:divBdr>
                        <w:top w:val="none" w:sz="0" w:space="0" w:color="auto"/>
                        <w:left w:val="none" w:sz="0" w:space="0" w:color="auto"/>
                        <w:bottom w:val="none" w:sz="0" w:space="0" w:color="auto"/>
                        <w:right w:val="none" w:sz="0" w:space="0" w:color="auto"/>
                      </w:divBdr>
                    </w:div>
                  </w:divsChild>
                </w:div>
                <w:div w:id="1616054849">
                  <w:marLeft w:val="0"/>
                  <w:marRight w:val="0"/>
                  <w:marTop w:val="0"/>
                  <w:marBottom w:val="0"/>
                  <w:divBdr>
                    <w:top w:val="none" w:sz="0" w:space="0" w:color="auto"/>
                    <w:left w:val="none" w:sz="0" w:space="0" w:color="auto"/>
                    <w:bottom w:val="none" w:sz="0" w:space="0" w:color="auto"/>
                    <w:right w:val="none" w:sz="0" w:space="0" w:color="auto"/>
                  </w:divBdr>
                  <w:divsChild>
                    <w:div w:id="2088502795">
                      <w:marLeft w:val="0"/>
                      <w:marRight w:val="0"/>
                      <w:marTop w:val="0"/>
                      <w:marBottom w:val="0"/>
                      <w:divBdr>
                        <w:top w:val="none" w:sz="0" w:space="0" w:color="auto"/>
                        <w:left w:val="none" w:sz="0" w:space="0" w:color="auto"/>
                        <w:bottom w:val="none" w:sz="0" w:space="0" w:color="auto"/>
                        <w:right w:val="none" w:sz="0" w:space="0" w:color="auto"/>
                      </w:divBdr>
                    </w:div>
                  </w:divsChild>
                </w:div>
                <w:div w:id="1636445917">
                  <w:marLeft w:val="0"/>
                  <w:marRight w:val="0"/>
                  <w:marTop w:val="0"/>
                  <w:marBottom w:val="0"/>
                  <w:divBdr>
                    <w:top w:val="none" w:sz="0" w:space="0" w:color="auto"/>
                    <w:left w:val="none" w:sz="0" w:space="0" w:color="auto"/>
                    <w:bottom w:val="none" w:sz="0" w:space="0" w:color="auto"/>
                    <w:right w:val="none" w:sz="0" w:space="0" w:color="auto"/>
                  </w:divBdr>
                  <w:divsChild>
                    <w:div w:id="109129467">
                      <w:marLeft w:val="0"/>
                      <w:marRight w:val="0"/>
                      <w:marTop w:val="0"/>
                      <w:marBottom w:val="0"/>
                      <w:divBdr>
                        <w:top w:val="none" w:sz="0" w:space="0" w:color="auto"/>
                        <w:left w:val="none" w:sz="0" w:space="0" w:color="auto"/>
                        <w:bottom w:val="none" w:sz="0" w:space="0" w:color="auto"/>
                        <w:right w:val="none" w:sz="0" w:space="0" w:color="auto"/>
                      </w:divBdr>
                    </w:div>
                  </w:divsChild>
                </w:div>
                <w:div w:id="1645084739">
                  <w:marLeft w:val="0"/>
                  <w:marRight w:val="0"/>
                  <w:marTop w:val="0"/>
                  <w:marBottom w:val="0"/>
                  <w:divBdr>
                    <w:top w:val="none" w:sz="0" w:space="0" w:color="auto"/>
                    <w:left w:val="none" w:sz="0" w:space="0" w:color="auto"/>
                    <w:bottom w:val="none" w:sz="0" w:space="0" w:color="auto"/>
                    <w:right w:val="none" w:sz="0" w:space="0" w:color="auto"/>
                  </w:divBdr>
                  <w:divsChild>
                    <w:div w:id="1238708557">
                      <w:marLeft w:val="0"/>
                      <w:marRight w:val="0"/>
                      <w:marTop w:val="0"/>
                      <w:marBottom w:val="0"/>
                      <w:divBdr>
                        <w:top w:val="none" w:sz="0" w:space="0" w:color="auto"/>
                        <w:left w:val="none" w:sz="0" w:space="0" w:color="auto"/>
                        <w:bottom w:val="none" w:sz="0" w:space="0" w:color="auto"/>
                        <w:right w:val="none" w:sz="0" w:space="0" w:color="auto"/>
                      </w:divBdr>
                    </w:div>
                  </w:divsChild>
                </w:div>
                <w:div w:id="1647659079">
                  <w:marLeft w:val="0"/>
                  <w:marRight w:val="0"/>
                  <w:marTop w:val="0"/>
                  <w:marBottom w:val="0"/>
                  <w:divBdr>
                    <w:top w:val="none" w:sz="0" w:space="0" w:color="auto"/>
                    <w:left w:val="none" w:sz="0" w:space="0" w:color="auto"/>
                    <w:bottom w:val="none" w:sz="0" w:space="0" w:color="auto"/>
                    <w:right w:val="none" w:sz="0" w:space="0" w:color="auto"/>
                  </w:divBdr>
                  <w:divsChild>
                    <w:div w:id="1738281918">
                      <w:marLeft w:val="0"/>
                      <w:marRight w:val="0"/>
                      <w:marTop w:val="0"/>
                      <w:marBottom w:val="0"/>
                      <w:divBdr>
                        <w:top w:val="none" w:sz="0" w:space="0" w:color="auto"/>
                        <w:left w:val="none" w:sz="0" w:space="0" w:color="auto"/>
                        <w:bottom w:val="none" w:sz="0" w:space="0" w:color="auto"/>
                        <w:right w:val="none" w:sz="0" w:space="0" w:color="auto"/>
                      </w:divBdr>
                    </w:div>
                  </w:divsChild>
                </w:div>
                <w:div w:id="1654988139">
                  <w:marLeft w:val="0"/>
                  <w:marRight w:val="0"/>
                  <w:marTop w:val="0"/>
                  <w:marBottom w:val="0"/>
                  <w:divBdr>
                    <w:top w:val="none" w:sz="0" w:space="0" w:color="auto"/>
                    <w:left w:val="none" w:sz="0" w:space="0" w:color="auto"/>
                    <w:bottom w:val="none" w:sz="0" w:space="0" w:color="auto"/>
                    <w:right w:val="none" w:sz="0" w:space="0" w:color="auto"/>
                  </w:divBdr>
                  <w:divsChild>
                    <w:div w:id="1950309919">
                      <w:marLeft w:val="0"/>
                      <w:marRight w:val="0"/>
                      <w:marTop w:val="0"/>
                      <w:marBottom w:val="0"/>
                      <w:divBdr>
                        <w:top w:val="none" w:sz="0" w:space="0" w:color="auto"/>
                        <w:left w:val="none" w:sz="0" w:space="0" w:color="auto"/>
                        <w:bottom w:val="none" w:sz="0" w:space="0" w:color="auto"/>
                        <w:right w:val="none" w:sz="0" w:space="0" w:color="auto"/>
                      </w:divBdr>
                    </w:div>
                  </w:divsChild>
                </w:div>
                <w:div w:id="1679692271">
                  <w:marLeft w:val="0"/>
                  <w:marRight w:val="0"/>
                  <w:marTop w:val="0"/>
                  <w:marBottom w:val="0"/>
                  <w:divBdr>
                    <w:top w:val="none" w:sz="0" w:space="0" w:color="auto"/>
                    <w:left w:val="none" w:sz="0" w:space="0" w:color="auto"/>
                    <w:bottom w:val="none" w:sz="0" w:space="0" w:color="auto"/>
                    <w:right w:val="none" w:sz="0" w:space="0" w:color="auto"/>
                  </w:divBdr>
                  <w:divsChild>
                    <w:div w:id="1836989924">
                      <w:marLeft w:val="0"/>
                      <w:marRight w:val="0"/>
                      <w:marTop w:val="0"/>
                      <w:marBottom w:val="0"/>
                      <w:divBdr>
                        <w:top w:val="none" w:sz="0" w:space="0" w:color="auto"/>
                        <w:left w:val="none" w:sz="0" w:space="0" w:color="auto"/>
                        <w:bottom w:val="none" w:sz="0" w:space="0" w:color="auto"/>
                        <w:right w:val="none" w:sz="0" w:space="0" w:color="auto"/>
                      </w:divBdr>
                    </w:div>
                  </w:divsChild>
                </w:div>
                <w:div w:id="1752971084">
                  <w:marLeft w:val="0"/>
                  <w:marRight w:val="0"/>
                  <w:marTop w:val="0"/>
                  <w:marBottom w:val="0"/>
                  <w:divBdr>
                    <w:top w:val="none" w:sz="0" w:space="0" w:color="auto"/>
                    <w:left w:val="none" w:sz="0" w:space="0" w:color="auto"/>
                    <w:bottom w:val="none" w:sz="0" w:space="0" w:color="auto"/>
                    <w:right w:val="none" w:sz="0" w:space="0" w:color="auto"/>
                  </w:divBdr>
                  <w:divsChild>
                    <w:div w:id="1099104479">
                      <w:marLeft w:val="0"/>
                      <w:marRight w:val="0"/>
                      <w:marTop w:val="0"/>
                      <w:marBottom w:val="0"/>
                      <w:divBdr>
                        <w:top w:val="none" w:sz="0" w:space="0" w:color="auto"/>
                        <w:left w:val="none" w:sz="0" w:space="0" w:color="auto"/>
                        <w:bottom w:val="none" w:sz="0" w:space="0" w:color="auto"/>
                        <w:right w:val="none" w:sz="0" w:space="0" w:color="auto"/>
                      </w:divBdr>
                    </w:div>
                  </w:divsChild>
                </w:div>
                <w:div w:id="1757089028">
                  <w:marLeft w:val="0"/>
                  <w:marRight w:val="0"/>
                  <w:marTop w:val="0"/>
                  <w:marBottom w:val="0"/>
                  <w:divBdr>
                    <w:top w:val="none" w:sz="0" w:space="0" w:color="auto"/>
                    <w:left w:val="none" w:sz="0" w:space="0" w:color="auto"/>
                    <w:bottom w:val="none" w:sz="0" w:space="0" w:color="auto"/>
                    <w:right w:val="none" w:sz="0" w:space="0" w:color="auto"/>
                  </w:divBdr>
                  <w:divsChild>
                    <w:div w:id="1078598814">
                      <w:marLeft w:val="0"/>
                      <w:marRight w:val="0"/>
                      <w:marTop w:val="0"/>
                      <w:marBottom w:val="0"/>
                      <w:divBdr>
                        <w:top w:val="none" w:sz="0" w:space="0" w:color="auto"/>
                        <w:left w:val="none" w:sz="0" w:space="0" w:color="auto"/>
                        <w:bottom w:val="none" w:sz="0" w:space="0" w:color="auto"/>
                        <w:right w:val="none" w:sz="0" w:space="0" w:color="auto"/>
                      </w:divBdr>
                    </w:div>
                  </w:divsChild>
                </w:div>
                <w:div w:id="1757433886">
                  <w:marLeft w:val="0"/>
                  <w:marRight w:val="0"/>
                  <w:marTop w:val="0"/>
                  <w:marBottom w:val="0"/>
                  <w:divBdr>
                    <w:top w:val="none" w:sz="0" w:space="0" w:color="auto"/>
                    <w:left w:val="none" w:sz="0" w:space="0" w:color="auto"/>
                    <w:bottom w:val="none" w:sz="0" w:space="0" w:color="auto"/>
                    <w:right w:val="none" w:sz="0" w:space="0" w:color="auto"/>
                  </w:divBdr>
                  <w:divsChild>
                    <w:div w:id="63725517">
                      <w:marLeft w:val="0"/>
                      <w:marRight w:val="0"/>
                      <w:marTop w:val="0"/>
                      <w:marBottom w:val="0"/>
                      <w:divBdr>
                        <w:top w:val="none" w:sz="0" w:space="0" w:color="auto"/>
                        <w:left w:val="none" w:sz="0" w:space="0" w:color="auto"/>
                        <w:bottom w:val="none" w:sz="0" w:space="0" w:color="auto"/>
                        <w:right w:val="none" w:sz="0" w:space="0" w:color="auto"/>
                      </w:divBdr>
                    </w:div>
                  </w:divsChild>
                </w:div>
                <w:div w:id="1769766806">
                  <w:marLeft w:val="0"/>
                  <w:marRight w:val="0"/>
                  <w:marTop w:val="0"/>
                  <w:marBottom w:val="0"/>
                  <w:divBdr>
                    <w:top w:val="none" w:sz="0" w:space="0" w:color="auto"/>
                    <w:left w:val="none" w:sz="0" w:space="0" w:color="auto"/>
                    <w:bottom w:val="none" w:sz="0" w:space="0" w:color="auto"/>
                    <w:right w:val="none" w:sz="0" w:space="0" w:color="auto"/>
                  </w:divBdr>
                  <w:divsChild>
                    <w:div w:id="365638312">
                      <w:marLeft w:val="0"/>
                      <w:marRight w:val="0"/>
                      <w:marTop w:val="0"/>
                      <w:marBottom w:val="0"/>
                      <w:divBdr>
                        <w:top w:val="none" w:sz="0" w:space="0" w:color="auto"/>
                        <w:left w:val="none" w:sz="0" w:space="0" w:color="auto"/>
                        <w:bottom w:val="none" w:sz="0" w:space="0" w:color="auto"/>
                        <w:right w:val="none" w:sz="0" w:space="0" w:color="auto"/>
                      </w:divBdr>
                    </w:div>
                  </w:divsChild>
                </w:div>
                <w:div w:id="1790705850">
                  <w:marLeft w:val="0"/>
                  <w:marRight w:val="0"/>
                  <w:marTop w:val="0"/>
                  <w:marBottom w:val="0"/>
                  <w:divBdr>
                    <w:top w:val="none" w:sz="0" w:space="0" w:color="auto"/>
                    <w:left w:val="none" w:sz="0" w:space="0" w:color="auto"/>
                    <w:bottom w:val="none" w:sz="0" w:space="0" w:color="auto"/>
                    <w:right w:val="none" w:sz="0" w:space="0" w:color="auto"/>
                  </w:divBdr>
                  <w:divsChild>
                    <w:div w:id="301276705">
                      <w:marLeft w:val="0"/>
                      <w:marRight w:val="0"/>
                      <w:marTop w:val="0"/>
                      <w:marBottom w:val="0"/>
                      <w:divBdr>
                        <w:top w:val="none" w:sz="0" w:space="0" w:color="auto"/>
                        <w:left w:val="none" w:sz="0" w:space="0" w:color="auto"/>
                        <w:bottom w:val="none" w:sz="0" w:space="0" w:color="auto"/>
                        <w:right w:val="none" w:sz="0" w:space="0" w:color="auto"/>
                      </w:divBdr>
                    </w:div>
                  </w:divsChild>
                </w:div>
                <w:div w:id="1790736786">
                  <w:marLeft w:val="0"/>
                  <w:marRight w:val="0"/>
                  <w:marTop w:val="0"/>
                  <w:marBottom w:val="0"/>
                  <w:divBdr>
                    <w:top w:val="none" w:sz="0" w:space="0" w:color="auto"/>
                    <w:left w:val="none" w:sz="0" w:space="0" w:color="auto"/>
                    <w:bottom w:val="none" w:sz="0" w:space="0" w:color="auto"/>
                    <w:right w:val="none" w:sz="0" w:space="0" w:color="auto"/>
                  </w:divBdr>
                  <w:divsChild>
                    <w:div w:id="1790588928">
                      <w:marLeft w:val="0"/>
                      <w:marRight w:val="0"/>
                      <w:marTop w:val="0"/>
                      <w:marBottom w:val="0"/>
                      <w:divBdr>
                        <w:top w:val="none" w:sz="0" w:space="0" w:color="auto"/>
                        <w:left w:val="none" w:sz="0" w:space="0" w:color="auto"/>
                        <w:bottom w:val="none" w:sz="0" w:space="0" w:color="auto"/>
                        <w:right w:val="none" w:sz="0" w:space="0" w:color="auto"/>
                      </w:divBdr>
                    </w:div>
                  </w:divsChild>
                </w:div>
                <w:div w:id="1795976896">
                  <w:marLeft w:val="0"/>
                  <w:marRight w:val="0"/>
                  <w:marTop w:val="0"/>
                  <w:marBottom w:val="0"/>
                  <w:divBdr>
                    <w:top w:val="none" w:sz="0" w:space="0" w:color="auto"/>
                    <w:left w:val="none" w:sz="0" w:space="0" w:color="auto"/>
                    <w:bottom w:val="none" w:sz="0" w:space="0" w:color="auto"/>
                    <w:right w:val="none" w:sz="0" w:space="0" w:color="auto"/>
                  </w:divBdr>
                  <w:divsChild>
                    <w:div w:id="1659765536">
                      <w:marLeft w:val="0"/>
                      <w:marRight w:val="0"/>
                      <w:marTop w:val="0"/>
                      <w:marBottom w:val="0"/>
                      <w:divBdr>
                        <w:top w:val="none" w:sz="0" w:space="0" w:color="auto"/>
                        <w:left w:val="none" w:sz="0" w:space="0" w:color="auto"/>
                        <w:bottom w:val="none" w:sz="0" w:space="0" w:color="auto"/>
                        <w:right w:val="none" w:sz="0" w:space="0" w:color="auto"/>
                      </w:divBdr>
                    </w:div>
                  </w:divsChild>
                </w:div>
                <w:div w:id="1823959253">
                  <w:marLeft w:val="0"/>
                  <w:marRight w:val="0"/>
                  <w:marTop w:val="0"/>
                  <w:marBottom w:val="0"/>
                  <w:divBdr>
                    <w:top w:val="none" w:sz="0" w:space="0" w:color="auto"/>
                    <w:left w:val="none" w:sz="0" w:space="0" w:color="auto"/>
                    <w:bottom w:val="none" w:sz="0" w:space="0" w:color="auto"/>
                    <w:right w:val="none" w:sz="0" w:space="0" w:color="auto"/>
                  </w:divBdr>
                  <w:divsChild>
                    <w:div w:id="1806697228">
                      <w:marLeft w:val="0"/>
                      <w:marRight w:val="0"/>
                      <w:marTop w:val="0"/>
                      <w:marBottom w:val="0"/>
                      <w:divBdr>
                        <w:top w:val="none" w:sz="0" w:space="0" w:color="auto"/>
                        <w:left w:val="none" w:sz="0" w:space="0" w:color="auto"/>
                        <w:bottom w:val="none" w:sz="0" w:space="0" w:color="auto"/>
                        <w:right w:val="none" w:sz="0" w:space="0" w:color="auto"/>
                      </w:divBdr>
                    </w:div>
                  </w:divsChild>
                </w:div>
                <w:div w:id="1844734164">
                  <w:marLeft w:val="0"/>
                  <w:marRight w:val="0"/>
                  <w:marTop w:val="0"/>
                  <w:marBottom w:val="0"/>
                  <w:divBdr>
                    <w:top w:val="none" w:sz="0" w:space="0" w:color="auto"/>
                    <w:left w:val="none" w:sz="0" w:space="0" w:color="auto"/>
                    <w:bottom w:val="none" w:sz="0" w:space="0" w:color="auto"/>
                    <w:right w:val="none" w:sz="0" w:space="0" w:color="auto"/>
                  </w:divBdr>
                  <w:divsChild>
                    <w:div w:id="1056516208">
                      <w:marLeft w:val="0"/>
                      <w:marRight w:val="0"/>
                      <w:marTop w:val="0"/>
                      <w:marBottom w:val="0"/>
                      <w:divBdr>
                        <w:top w:val="none" w:sz="0" w:space="0" w:color="auto"/>
                        <w:left w:val="none" w:sz="0" w:space="0" w:color="auto"/>
                        <w:bottom w:val="none" w:sz="0" w:space="0" w:color="auto"/>
                        <w:right w:val="none" w:sz="0" w:space="0" w:color="auto"/>
                      </w:divBdr>
                    </w:div>
                  </w:divsChild>
                </w:div>
                <w:div w:id="1878810235">
                  <w:marLeft w:val="0"/>
                  <w:marRight w:val="0"/>
                  <w:marTop w:val="0"/>
                  <w:marBottom w:val="0"/>
                  <w:divBdr>
                    <w:top w:val="none" w:sz="0" w:space="0" w:color="auto"/>
                    <w:left w:val="none" w:sz="0" w:space="0" w:color="auto"/>
                    <w:bottom w:val="none" w:sz="0" w:space="0" w:color="auto"/>
                    <w:right w:val="none" w:sz="0" w:space="0" w:color="auto"/>
                  </w:divBdr>
                  <w:divsChild>
                    <w:div w:id="1641425562">
                      <w:marLeft w:val="0"/>
                      <w:marRight w:val="0"/>
                      <w:marTop w:val="0"/>
                      <w:marBottom w:val="0"/>
                      <w:divBdr>
                        <w:top w:val="none" w:sz="0" w:space="0" w:color="auto"/>
                        <w:left w:val="none" w:sz="0" w:space="0" w:color="auto"/>
                        <w:bottom w:val="none" w:sz="0" w:space="0" w:color="auto"/>
                        <w:right w:val="none" w:sz="0" w:space="0" w:color="auto"/>
                      </w:divBdr>
                    </w:div>
                  </w:divsChild>
                </w:div>
                <w:div w:id="1885092887">
                  <w:marLeft w:val="0"/>
                  <w:marRight w:val="0"/>
                  <w:marTop w:val="0"/>
                  <w:marBottom w:val="0"/>
                  <w:divBdr>
                    <w:top w:val="none" w:sz="0" w:space="0" w:color="auto"/>
                    <w:left w:val="none" w:sz="0" w:space="0" w:color="auto"/>
                    <w:bottom w:val="none" w:sz="0" w:space="0" w:color="auto"/>
                    <w:right w:val="none" w:sz="0" w:space="0" w:color="auto"/>
                  </w:divBdr>
                  <w:divsChild>
                    <w:div w:id="293876809">
                      <w:marLeft w:val="0"/>
                      <w:marRight w:val="0"/>
                      <w:marTop w:val="0"/>
                      <w:marBottom w:val="0"/>
                      <w:divBdr>
                        <w:top w:val="none" w:sz="0" w:space="0" w:color="auto"/>
                        <w:left w:val="none" w:sz="0" w:space="0" w:color="auto"/>
                        <w:bottom w:val="none" w:sz="0" w:space="0" w:color="auto"/>
                        <w:right w:val="none" w:sz="0" w:space="0" w:color="auto"/>
                      </w:divBdr>
                    </w:div>
                  </w:divsChild>
                </w:div>
                <w:div w:id="1885170915">
                  <w:marLeft w:val="0"/>
                  <w:marRight w:val="0"/>
                  <w:marTop w:val="0"/>
                  <w:marBottom w:val="0"/>
                  <w:divBdr>
                    <w:top w:val="none" w:sz="0" w:space="0" w:color="auto"/>
                    <w:left w:val="none" w:sz="0" w:space="0" w:color="auto"/>
                    <w:bottom w:val="none" w:sz="0" w:space="0" w:color="auto"/>
                    <w:right w:val="none" w:sz="0" w:space="0" w:color="auto"/>
                  </w:divBdr>
                  <w:divsChild>
                    <w:div w:id="590161068">
                      <w:marLeft w:val="0"/>
                      <w:marRight w:val="0"/>
                      <w:marTop w:val="0"/>
                      <w:marBottom w:val="0"/>
                      <w:divBdr>
                        <w:top w:val="none" w:sz="0" w:space="0" w:color="auto"/>
                        <w:left w:val="none" w:sz="0" w:space="0" w:color="auto"/>
                        <w:bottom w:val="none" w:sz="0" w:space="0" w:color="auto"/>
                        <w:right w:val="none" w:sz="0" w:space="0" w:color="auto"/>
                      </w:divBdr>
                    </w:div>
                  </w:divsChild>
                </w:div>
                <w:div w:id="1918786106">
                  <w:marLeft w:val="0"/>
                  <w:marRight w:val="0"/>
                  <w:marTop w:val="0"/>
                  <w:marBottom w:val="0"/>
                  <w:divBdr>
                    <w:top w:val="none" w:sz="0" w:space="0" w:color="auto"/>
                    <w:left w:val="none" w:sz="0" w:space="0" w:color="auto"/>
                    <w:bottom w:val="none" w:sz="0" w:space="0" w:color="auto"/>
                    <w:right w:val="none" w:sz="0" w:space="0" w:color="auto"/>
                  </w:divBdr>
                  <w:divsChild>
                    <w:div w:id="1695841518">
                      <w:marLeft w:val="0"/>
                      <w:marRight w:val="0"/>
                      <w:marTop w:val="0"/>
                      <w:marBottom w:val="0"/>
                      <w:divBdr>
                        <w:top w:val="none" w:sz="0" w:space="0" w:color="auto"/>
                        <w:left w:val="none" w:sz="0" w:space="0" w:color="auto"/>
                        <w:bottom w:val="none" w:sz="0" w:space="0" w:color="auto"/>
                        <w:right w:val="none" w:sz="0" w:space="0" w:color="auto"/>
                      </w:divBdr>
                    </w:div>
                  </w:divsChild>
                </w:div>
                <w:div w:id="1943150167">
                  <w:marLeft w:val="0"/>
                  <w:marRight w:val="0"/>
                  <w:marTop w:val="0"/>
                  <w:marBottom w:val="0"/>
                  <w:divBdr>
                    <w:top w:val="none" w:sz="0" w:space="0" w:color="auto"/>
                    <w:left w:val="none" w:sz="0" w:space="0" w:color="auto"/>
                    <w:bottom w:val="none" w:sz="0" w:space="0" w:color="auto"/>
                    <w:right w:val="none" w:sz="0" w:space="0" w:color="auto"/>
                  </w:divBdr>
                  <w:divsChild>
                    <w:div w:id="23752428">
                      <w:marLeft w:val="0"/>
                      <w:marRight w:val="0"/>
                      <w:marTop w:val="0"/>
                      <w:marBottom w:val="0"/>
                      <w:divBdr>
                        <w:top w:val="none" w:sz="0" w:space="0" w:color="auto"/>
                        <w:left w:val="none" w:sz="0" w:space="0" w:color="auto"/>
                        <w:bottom w:val="none" w:sz="0" w:space="0" w:color="auto"/>
                        <w:right w:val="none" w:sz="0" w:space="0" w:color="auto"/>
                      </w:divBdr>
                    </w:div>
                  </w:divsChild>
                </w:div>
                <w:div w:id="1980182964">
                  <w:marLeft w:val="0"/>
                  <w:marRight w:val="0"/>
                  <w:marTop w:val="0"/>
                  <w:marBottom w:val="0"/>
                  <w:divBdr>
                    <w:top w:val="none" w:sz="0" w:space="0" w:color="auto"/>
                    <w:left w:val="none" w:sz="0" w:space="0" w:color="auto"/>
                    <w:bottom w:val="none" w:sz="0" w:space="0" w:color="auto"/>
                    <w:right w:val="none" w:sz="0" w:space="0" w:color="auto"/>
                  </w:divBdr>
                  <w:divsChild>
                    <w:div w:id="372774586">
                      <w:marLeft w:val="0"/>
                      <w:marRight w:val="0"/>
                      <w:marTop w:val="0"/>
                      <w:marBottom w:val="0"/>
                      <w:divBdr>
                        <w:top w:val="none" w:sz="0" w:space="0" w:color="auto"/>
                        <w:left w:val="none" w:sz="0" w:space="0" w:color="auto"/>
                        <w:bottom w:val="none" w:sz="0" w:space="0" w:color="auto"/>
                        <w:right w:val="none" w:sz="0" w:space="0" w:color="auto"/>
                      </w:divBdr>
                    </w:div>
                  </w:divsChild>
                </w:div>
                <w:div w:id="1994750738">
                  <w:marLeft w:val="0"/>
                  <w:marRight w:val="0"/>
                  <w:marTop w:val="0"/>
                  <w:marBottom w:val="0"/>
                  <w:divBdr>
                    <w:top w:val="none" w:sz="0" w:space="0" w:color="auto"/>
                    <w:left w:val="none" w:sz="0" w:space="0" w:color="auto"/>
                    <w:bottom w:val="none" w:sz="0" w:space="0" w:color="auto"/>
                    <w:right w:val="none" w:sz="0" w:space="0" w:color="auto"/>
                  </w:divBdr>
                  <w:divsChild>
                    <w:div w:id="1312831124">
                      <w:marLeft w:val="0"/>
                      <w:marRight w:val="0"/>
                      <w:marTop w:val="0"/>
                      <w:marBottom w:val="0"/>
                      <w:divBdr>
                        <w:top w:val="none" w:sz="0" w:space="0" w:color="auto"/>
                        <w:left w:val="none" w:sz="0" w:space="0" w:color="auto"/>
                        <w:bottom w:val="none" w:sz="0" w:space="0" w:color="auto"/>
                        <w:right w:val="none" w:sz="0" w:space="0" w:color="auto"/>
                      </w:divBdr>
                    </w:div>
                  </w:divsChild>
                </w:div>
                <w:div w:id="2006400807">
                  <w:marLeft w:val="0"/>
                  <w:marRight w:val="0"/>
                  <w:marTop w:val="0"/>
                  <w:marBottom w:val="0"/>
                  <w:divBdr>
                    <w:top w:val="none" w:sz="0" w:space="0" w:color="auto"/>
                    <w:left w:val="none" w:sz="0" w:space="0" w:color="auto"/>
                    <w:bottom w:val="none" w:sz="0" w:space="0" w:color="auto"/>
                    <w:right w:val="none" w:sz="0" w:space="0" w:color="auto"/>
                  </w:divBdr>
                  <w:divsChild>
                    <w:div w:id="1497962861">
                      <w:marLeft w:val="0"/>
                      <w:marRight w:val="0"/>
                      <w:marTop w:val="0"/>
                      <w:marBottom w:val="0"/>
                      <w:divBdr>
                        <w:top w:val="none" w:sz="0" w:space="0" w:color="auto"/>
                        <w:left w:val="none" w:sz="0" w:space="0" w:color="auto"/>
                        <w:bottom w:val="none" w:sz="0" w:space="0" w:color="auto"/>
                        <w:right w:val="none" w:sz="0" w:space="0" w:color="auto"/>
                      </w:divBdr>
                    </w:div>
                  </w:divsChild>
                </w:div>
                <w:div w:id="2020353133">
                  <w:marLeft w:val="0"/>
                  <w:marRight w:val="0"/>
                  <w:marTop w:val="0"/>
                  <w:marBottom w:val="0"/>
                  <w:divBdr>
                    <w:top w:val="none" w:sz="0" w:space="0" w:color="auto"/>
                    <w:left w:val="none" w:sz="0" w:space="0" w:color="auto"/>
                    <w:bottom w:val="none" w:sz="0" w:space="0" w:color="auto"/>
                    <w:right w:val="none" w:sz="0" w:space="0" w:color="auto"/>
                  </w:divBdr>
                  <w:divsChild>
                    <w:div w:id="269360720">
                      <w:marLeft w:val="0"/>
                      <w:marRight w:val="0"/>
                      <w:marTop w:val="0"/>
                      <w:marBottom w:val="0"/>
                      <w:divBdr>
                        <w:top w:val="none" w:sz="0" w:space="0" w:color="auto"/>
                        <w:left w:val="none" w:sz="0" w:space="0" w:color="auto"/>
                        <w:bottom w:val="none" w:sz="0" w:space="0" w:color="auto"/>
                        <w:right w:val="none" w:sz="0" w:space="0" w:color="auto"/>
                      </w:divBdr>
                    </w:div>
                  </w:divsChild>
                </w:div>
                <w:div w:id="2035762984">
                  <w:marLeft w:val="0"/>
                  <w:marRight w:val="0"/>
                  <w:marTop w:val="0"/>
                  <w:marBottom w:val="0"/>
                  <w:divBdr>
                    <w:top w:val="none" w:sz="0" w:space="0" w:color="auto"/>
                    <w:left w:val="none" w:sz="0" w:space="0" w:color="auto"/>
                    <w:bottom w:val="none" w:sz="0" w:space="0" w:color="auto"/>
                    <w:right w:val="none" w:sz="0" w:space="0" w:color="auto"/>
                  </w:divBdr>
                  <w:divsChild>
                    <w:div w:id="1012800113">
                      <w:marLeft w:val="0"/>
                      <w:marRight w:val="0"/>
                      <w:marTop w:val="0"/>
                      <w:marBottom w:val="0"/>
                      <w:divBdr>
                        <w:top w:val="none" w:sz="0" w:space="0" w:color="auto"/>
                        <w:left w:val="none" w:sz="0" w:space="0" w:color="auto"/>
                        <w:bottom w:val="none" w:sz="0" w:space="0" w:color="auto"/>
                        <w:right w:val="none" w:sz="0" w:space="0" w:color="auto"/>
                      </w:divBdr>
                    </w:div>
                  </w:divsChild>
                </w:div>
                <w:div w:id="2062515698">
                  <w:marLeft w:val="0"/>
                  <w:marRight w:val="0"/>
                  <w:marTop w:val="0"/>
                  <w:marBottom w:val="0"/>
                  <w:divBdr>
                    <w:top w:val="none" w:sz="0" w:space="0" w:color="auto"/>
                    <w:left w:val="none" w:sz="0" w:space="0" w:color="auto"/>
                    <w:bottom w:val="none" w:sz="0" w:space="0" w:color="auto"/>
                    <w:right w:val="none" w:sz="0" w:space="0" w:color="auto"/>
                  </w:divBdr>
                  <w:divsChild>
                    <w:div w:id="1367212849">
                      <w:marLeft w:val="0"/>
                      <w:marRight w:val="0"/>
                      <w:marTop w:val="0"/>
                      <w:marBottom w:val="0"/>
                      <w:divBdr>
                        <w:top w:val="none" w:sz="0" w:space="0" w:color="auto"/>
                        <w:left w:val="none" w:sz="0" w:space="0" w:color="auto"/>
                        <w:bottom w:val="none" w:sz="0" w:space="0" w:color="auto"/>
                        <w:right w:val="none" w:sz="0" w:space="0" w:color="auto"/>
                      </w:divBdr>
                    </w:div>
                  </w:divsChild>
                </w:div>
                <w:div w:id="2063018741">
                  <w:marLeft w:val="0"/>
                  <w:marRight w:val="0"/>
                  <w:marTop w:val="0"/>
                  <w:marBottom w:val="0"/>
                  <w:divBdr>
                    <w:top w:val="none" w:sz="0" w:space="0" w:color="auto"/>
                    <w:left w:val="none" w:sz="0" w:space="0" w:color="auto"/>
                    <w:bottom w:val="none" w:sz="0" w:space="0" w:color="auto"/>
                    <w:right w:val="none" w:sz="0" w:space="0" w:color="auto"/>
                  </w:divBdr>
                  <w:divsChild>
                    <w:div w:id="939335095">
                      <w:marLeft w:val="0"/>
                      <w:marRight w:val="0"/>
                      <w:marTop w:val="0"/>
                      <w:marBottom w:val="0"/>
                      <w:divBdr>
                        <w:top w:val="none" w:sz="0" w:space="0" w:color="auto"/>
                        <w:left w:val="none" w:sz="0" w:space="0" w:color="auto"/>
                        <w:bottom w:val="none" w:sz="0" w:space="0" w:color="auto"/>
                        <w:right w:val="none" w:sz="0" w:space="0" w:color="auto"/>
                      </w:divBdr>
                    </w:div>
                  </w:divsChild>
                </w:div>
                <w:div w:id="2081512195">
                  <w:marLeft w:val="0"/>
                  <w:marRight w:val="0"/>
                  <w:marTop w:val="0"/>
                  <w:marBottom w:val="0"/>
                  <w:divBdr>
                    <w:top w:val="none" w:sz="0" w:space="0" w:color="auto"/>
                    <w:left w:val="none" w:sz="0" w:space="0" w:color="auto"/>
                    <w:bottom w:val="none" w:sz="0" w:space="0" w:color="auto"/>
                    <w:right w:val="none" w:sz="0" w:space="0" w:color="auto"/>
                  </w:divBdr>
                  <w:divsChild>
                    <w:div w:id="1209608628">
                      <w:marLeft w:val="0"/>
                      <w:marRight w:val="0"/>
                      <w:marTop w:val="0"/>
                      <w:marBottom w:val="0"/>
                      <w:divBdr>
                        <w:top w:val="none" w:sz="0" w:space="0" w:color="auto"/>
                        <w:left w:val="none" w:sz="0" w:space="0" w:color="auto"/>
                        <w:bottom w:val="none" w:sz="0" w:space="0" w:color="auto"/>
                        <w:right w:val="none" w:sz="0" w:space="0" w:color="auto"/>
                      </w:divBdr>
                    </w:div>
                  </w:divsChild>
                </w:div>
                <w:div w:id="2091658095">
                  <w:marLeft w:val="0"/>
                  <w:marRight w:val="0"/>
                  <w:marTop w:val="0"/>
                  <w:marBottom w:val="0"/>
                  <w:divBdr>
                    <w:top w:val="none" w:sz="0" w:space="0" w:color="auto"/>
                    <w:left w:val="none" w:sz="0" w:space="0" w:color="auto"/>
                    <w:bottom w:val="none" w:sz="0" w:space="0" w:color="auto"/>
                    <w:right w:val="none" w:sz="0" w:space="0" w:color="auto"/>
                  </w:divBdr>
                  <w:divsChild>
                    <w:div w:id="1579441252">
                      <w:marLeft w:val="0"/>
                      <w:marRight w:val="0"/>
                      <w:marTop w:val="0"/>
                      <w:marBottom w:val="0"/>
                      <w:divBdr>
                        <w:top w:val="none" w:sz="0" w:space="0" w:color="auto"/>
                        <w:left w:val="none" w:sz="0" w:space="0" w:color="auto"/>
                        <w:bottom w:val="none" w:sz="0" w:space="0" w:color="auto"/>
                        <w:right w:val="none" w:sz="0" w:space="0" w:color="auto"/>
                      </w:divBdr>
                    </w:div>
                  </w:divsChild>
                </w:div>
                <w:div w:id="2092465899">
                  <w:marLeft w:val="0"/>
                  <w:marRight w:val="0"/>
                  <w:marTop w:val="0"/>
                  <w:marBottom w:val="0"/>
                  <w:divBdr>
                    <w:top w:val="none" w:sz="0" w:space="0" w:color="auto"/>
                    <w:left w:val="none" w:sz="0" w:space="0" w:color="auto"/>
                    <w:bottom w:val="none" w:sz="0" w:space="0" w:color="auto"/>
                    <w:right w:val="none" w:sz="0" w:space="0" w:color="auto"/>
                  </w:divBdr>
                  <w:divsChild>
                    <w:div w:id="2054770039">
                      <w:marLeft w:val="0"/>
                      <w:marRight w:val="0"/>
                      <w:marTop w:val="0"/>
                      <w:marBottom w:val="0"/>
                      <w:divBdr>
                        <w:top w:val="none" w:sz="0" w:space="0" w:color="auto"/>
                        <w:left w:val="none" w:sz="0" w:space="0" w:color="auto"/>
                        <w:bottom w:val="none" w:sz="0" w:space="0" w:color="auto"/>
                        <w:right w:val="none" w:sz="0" w:space="0" w:color="auto"/>
                      </w:divBdr>
                    </w:div>
                  </w:divsChild>
                </w:div>
                <w:div w:id="2106222472">
                  <w:marLeft w:val="0"/>
                  <w:marRight w:val="0"/>
                  <w:marTop w:val="0"/>
                  <w:marBottom w:val="0"/>
                  <w:divBdr>
                    <w:top w:val="none" w:sz="0" w:space="0" w:color="auto"/>
                    <w:left w:val="none" w:sz="0" w:space="0" w:color="auto"/>
                    <w:bottom w:val="none" w:sz="0" w:space="0" w:color="auto"/>
                    <w:right w:val="none" w:sz="0" w:space="0" w:color="auto"/>
                  </w:divBdr>
                  <w:divsChild>
                    <w:div w:id="604731267">
                      <w:marLeft w:val="0"/>
                      <w:marRight w:val="0"/>
                      <w:marTop w:val="0"/>
                      <w:marBottom w:val="0"/>
                      <w:divBdr>
                        <w:top w:val="none" w:sz="0" w:space="0" w:color="auto"/>
                        <w:left w:val="none" w:sz="0" w:space="0" w:color="auto"/>
                        <w:bottom w:val="none" w:sz="0" w:space="0" w:color="auto"/>
                        <w:right w:val="none" w:sz="0" w:space="0" w:color="auto"/>
                      </w:divBdr>
                    </w:div>
                  </w:divsChild>
                </w:div>
                <w:div w:id="2111126131">
                  <w:marLeft w:val="0"/>
                  <w:marRight w:val="0"/>
                  <w:marTop w:val="0"/>
                  <w:marBottom w:val="0"/>
                  <w:divBdr>
                    <w:top w:val="none" w:sz="0" w:space="0" w:color="auto"/>
                    <w:left w:val="none" w:sz="0" w:space="0" w:color="auto"/>
                    <w:bottom w:val="none" w:sz="0" w:space="0" w:color="auto"/>
                    <w:right w:val="none" w:sz="0" w:space="0" w:color="auto"/>
                  </w:divBdr>
                  <w:divsChild>
                    <w:div w:id="166987116">
                      <w:marLeft w:val="0"/>
                      <w:marRight w:val="0"/>
                      <w:marTop w:val="0"/>
                      <w:marBottom w:val="0"/>
                      <w:divBdr>
                        <w:top w:val="none" w:sz="0" w:space="0" w:color="auto"/>
                        <w:left w:val="none" w:sz="0" w:space="0" w:color="auto"/>
                        <w:bottom w:val="none" w:sz="0" w:space="0" w:color="auto"/>
                        <w:right w:val="none" w:sz="0" w:space="0" w:color="auto"/>
                      </w:divBdr>
                    </w:div>
                  </w:divsChild>
                </w:div>
                <w:div w:id="2122842169">
                  <w:marLeft w:val="0"/>
                  <w:marRight w:val="0"/>
                  <w:marTop w:val="0"/>
                  <w:marBottom w:val="0"/>
                  <w:divBdr>
                    <w:top w:val="none" w:sz="0" w:space="0" w:color="auto"/>
                    <w:left w:val="none" w:sz="0" w:space="0" w:color="auto"/>
                    <w:bottom w:val="none" w:sz="0" w:space="0" w:color="auto"/>
                    <w:right w:val="none" w:sz="0" w:space="0" w:color="auto"/>
                  </w:divBdr>
                  <w:divsChild>
                    <w:div w:id="2040856973">
                      <w:marLeft w:val="0"/>
                      <w:marRight w:val="0"/>
                      <w:marTop w:val="0"/>
                      <w:marBottom w:val="0"/>
                      <w:divBdr>
                        <w:top w:val="none" w:sz="0" w:space="0" w:color="auto"/>
                        <w:left w:val="none" w:sz="0" w:space="0" w:color="auto"/>
                        <w:bottom w:val="none" w:sz="0" w:space="0" w:color="auto"/>
                        <w:right w:val="none" w:sz="0" w:space="0" w:color="auto"/>
                      </w:divBdr>
                    </w:div>
                  </w:divsChild>
                </w:div>
                <w:div w:id="2127498601">
                  <w:marLeft w:val="0"/>
                  <w:marRight w:val="0"/>
                  <w:marTop w:val="0"/>
                  <w:marBottom w:val="0"/>
                  <w:divBdr>
                    <w:top w:val="none" w:sz="0" w:space="0" w:color="auto"/>
                    <w:left w:val="none" w:sz="0" w:space="0" w:color="auto"/>
                    <w:bottom w:val="none" w:sz="0" w:space="0" w:color="auto"/>
                    <w:right w:val="none" w:sz="0" w:space="0" w:color="auto"/>
                  </w:divBdr>
                  <w:divsChild>
                    <w:div w:id="125975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937801">
          <w:marLeft w:val="0"/>
          <w:marRight w:val="0"/>
          <w:marTop w:val="0"/>
          <w:marBottom w:val="0"/>
          <w:divBdr>
            <w:top w:val="none" w:sz="0" w:space="0" w:color="auto"/>
            <w:left w:val="none" w:sz="0" w:space="0" w:color="auto"/>
            <w:bottom w:val="none" w:sz="0" w:space="0" w:color="auto"/>
            <w:right w:val="none" w:sz="0" w:space="0" w:color="auto"/>
          </w:divBdr>
        </w:div>
        <w:div w:id="1567573698">
          <w:marLeft w:val="0"/>
          <w:marRight w:val="0"/>
          <w:marTop w:val="0"/>
          <w:marBottom w:val="0"/>
          <w:divBdr>
            <w:top w:val="none" w:sz="0" w:space="0" w:color="auto"/>
            <w:left w:val="none" w:sz="0" w:space="0" w:color="auto"/>
            <w:bottom w:val="none" w:sz="0" w:space="0" w:color="auto"/>
            <w:right w:val="none" w:sz="0" w:space="0" w:color="auto"/>
          </w:divBdr>
        </w:div>
      </w:divsChild>
    </w:div>
    <w:div w:id="205921000">
      <w:bodyDiv w:val="1"/>
      <w:marLeft w:val="0"/>
      <w:marRight w:val="0"/>
      <w:marTop w:val="0"/>
      <w:marBottom w:val="0"/>
      <w:divBdr>
        <w:top w:val="none" w:sz="0" w:space="0" w:color="auto"/>
        <w:left w:val="none" w:sz="0" w:space="0" w:color="auto"/>
        <w:bottom w:val="none" w:sz="0" w:space="0" w:color="auto"/>
        <w:right w:val="none" w:sz="0" w:space="0" w:color="auto"/>
      </w:divBdr>
      <w:divsChild>
        <w:div w:id="8802134">
          <w:marLeft w:val="0"/>
          <w:marRight w:val="0"/>
          <w:marTop w:val="0"/>
          <w:marBottom w:val="0"/>
          <w:divBdr>
            <w:top w:val="none" w:sz="0" w:space="0" w:color="auto"/>
            <w:left w:val="none" w:sz="0" w:space="0" w:color="auto"/>
            <w:bottom w:val="none" w:sz="0" w:space="0" w:color="auto"/>
            <w:right w:val="none" w:sz="0" w:space="0" w:color="auto"/>
          </w:divBdr>
          <w:divsChild>
            <w:div w:id="382369770">
              <w:marLeft w:val="0"/>
              <w:marRight w:val="0"/>
              <w:marTop w:val="0"/>
              <w:marBottom w:val="0"/>
              <w:divBdr>
                <w:top w:val="none" w:sz="0" w:space="0" w:color="auto"/>
                <w:left w:val="none" w:sz="0" w:space="0" w:color="auto"/>
                <w:bottom w:val="none" w:sz="0" w:space="0" w:color="auto"/>
                <w:right w:val="none" w:sz="0" w:space="0" w:color="auto"/>
              </w:divBdr>
            </w:div>
            <w:div w:id="658264687">
              <w:marLeft w:val="0"/>
              <w:marRight w:val="0"/>
              <w:marTop w:val="0"/>
              <w:marBottom w:val="0"/>
              <w:divBdr>
                <w:top w:val="none" w:sz="0" w:space="0" w:color="auto"/>
                <w:left w:val="none" w:sz="0" w:space="0" w:color="auto"/>
                <w:bottom w:val="none" w:sz="0" w:space="0" w:color="auto"/>
                <w:right w:val="none" w:sz="0" w:space="0" w:color="auto"/>
              </w:divBdr>
            </w:div>
            <w:div w:id="1466703888">
              <w:marLeft w:val="0"/>
              <w:marRight w:val="0"/>
              <w:marTop w:val="0"/>
              <w:marBottom w:val="0"/>
              <w:divBdr>
                <w:top w:val="none" w:sz="0" w:space="0" w:color="auto"/>
                <w:left w:val="none" w:sz="0" w:space="0" w:color="auto"/>
                <w:bottom w:val="none" w:sz="0" w:space="0" w:color="auto"/>
                <w:right w:val="none" w:sz="0" w:space="0" w:color="auto"/>
              </w:divBdr>
            </w:div>
            <w:div w:id="1522206770">
              <w:marLeft w:val="0"/>
              <w:marRight w:val="0"/>
              <w:marTop w:val="0"/>
              <w:marBottom w:val="0"/>
              <w:divBdr>
                <w:top w:val="none" w:sz="0" w:space="0" w:color="auto"/>
                <w:left w:val="none" w:sz="0" w:space="0" w:color="auto"/>
                <w:bottom w:val="none" w:sz="0" w:space="0" w:color="auto"/>
                <w:right w:val="none" w:sz="0" w:space="0" w:color="auto"/>
              </w:divBdr>
            </w:div>
            <w:div w:id="2092463876">
              <w:marLeft w:val="0"/>
              <w:marRight w:val="0"/>
              <w:marTop w:val="0"/>
              <w:marBottom w:val="0"/>
              <w:divBdr>
                <w:top w:val="none" w:sz="0" w:space="0" w:color="auto"/>
                <w:left w:val="none" w:sz="0" w:space="0" w:color="auto"/>
                <w:bottom w:val="none" w:sz="0" w:space="0" w:color="auto"/>
                <w:right w:val="none" w:sz="0" w:space="0" w:color="auto"/>
              </w:divBdr>
            </w:div>
          </w:divsChild>
        </w:div>
        <w:div w:id="350685238">
          <w:marLeft w:val="0"/>
          <w:marRight w:val="0"/>
          <w:marTop w:val="0"/>
          <w:marBottom w:val="0"/>
          <w:divBdr>
            <w:top w:val="none" w:sz="0" w:space="0" w:color="auto"/>
            <w:left w:val="none" w:sz="0" w:space="0" w:color="auto"/>
            <w:bottom w:val="none" w:sz="0" w:space="0" w:color="auto"/>
            <w:right w:val="none" w:sz="0" w:space="0" w:color="auto"/>
          </w:divBdr>
          <w:divsChild>
            <w:div w:id="338511754">
              <w:marLeft w:val="0"/>
              <w:marRight w:val="0"/>
              <w:marTop w:val="0"/>
              <w:marBottom w:val="0"/>
              <w:divBdr>
                <w:top w:val="none" w:sz="0" w:space="0" w:color="auto"/>
                <w:left w:val="none" w:sz="0" w:space="0" w:color="auto"/>
                <w:bottom w:val="none" w:sz="0" w:space="0" w:color="auto"/>
                <w:right w:val="none" w:sz="0" w:space="0" w:color="auto"/>
              </w:divBdr>
            </w:div>
            <w:div w:id="499854911">
              <w:marLeft w:val="0"/>
              <w:marRight w:val="0"/>
              <w:marTop w:val="0"/>
              <w:marBottom w:val="0"/>
              <w:divBdr>
                <w:top w:val="none" w:sz="0" w:space="0" w:color="auto"/>
                <w:left w:val="none" w:sz="0" w:space="0" w:color="auto"/>
                <w:bottom w:val="none" w:sz="0" w:space="0" w:color="auto"/>
                <w:right w:val="none" w:sz="0" w:space="0" w:color="auto"/>
              </w:divBdr>
            </w:div>
            <w:div w:id="601256398">
              <w:marLeft w:val="0"/>
              <w:marRight w:val="0"/>
              <w:marTop w:val="0"/>
              <w:marBottom w:val="0"/>
              <w:divBdr>
                <w:top w:val="none" w:sz="0" w:space="0" w:color="auto"/>
                <w:left w:val="none" w:sz="0" w:space="0" w:color="auto"/>
                <w:bottom w:val="none" w:sz="0" w:space="0" w:color="auto"/>
                <w:right w:val="none" w:sz="0" w:space="0" w:color="auto"/>
              </w:divBdr>
            </w:div>
            <w:div w:id="1849099158">
              <w:marLeft w:val="0"/>
              <w:marRight w:val="0"/>
              <w:marTop w:val="0"/>
              <w:marBottom w:val="0"/>
              <w:divBdr>
                <w:top w:val="none" w:sz="0" w:space="0" w:color="auto"/>
                <w:left w:val="none" w:sz="0" w:space="0" w:color="auto"/>
                <w:bottom w:val="none" w:sz="0" w:space="0" w:color="auto"/>
                <w:right w:val="none" w:sz="0" w:space="0" w:color="auto"/>
              </w:divBdr>
            </w:div>
            <w:div w:id="2083092804">
              <w:marLeft w:val="0"/>
              <w:marRight w:val="0"/>
              <w:marTop w:val="0"/>
              <w:marBottom w:val="0"/>
              <w:divBdr>
                <w:top w:val="none" w:sz="0" w:space="0" w:color="auto"/>
                <w:left w:val="none" w:sz="0" w:space="0" w:color="auto"/>
                <w:bottom w:val="none" w:sz="0" w:space="0" w:color="auto"/>
                <w:right w:val="none" w:sz="0" w:space="0" w:color="auto"/>
              </w:divBdr>
            </w:div>
          </w:divsChild>
        </w:div>
        <w:div w:id="412167967">
          <w:marLeft w:val="0"/>
          <w:marRight w:val="0"/>
          <w:marTop w:val="0"/>
          <w:marBottom w:val="0"/>
          <w:divBdr>
            <w:top w:val="none" w:sz="0" w:space="0" w:color="auto"/>
            <w:left w:val="none" w:sz="0" w:space="0" w:color="auto"/>
            <w:bottom w:val="none" w:sz="0" w:space="0" w:color="auto"/>
            <w:right w:val="none" w:sz="0" w:space="0" w:color="auto"/>
          </w:divBdr>
          <w:divsChild>
            <w:div w:id="27461892">
              <w:marLeft w:val="0"/>
              <w:marRight w:val="0"/>
              <w:marTop w:val="0"/>
              <w:marBottom w:val="0"/>
              <w:divBdr>
                <w:top w:val="none" w:sz="0" w:space="0" w:color="auto"/>
                <w:left w:val="none" w:sz="0" w:space="0" w:color="auto"/>
                <w:bottom w:val="none" w:sz="0" w:space="0" w:color="auto"/>
                <w:right w:val="none" w:sz="0" w:space="0" w:color="auto"/>
              </w:divBdr>
            </w:div>
            <w:div w:id="543445521">
              <w:marLeft w:val="0"/>
              <w:marRight w:val="0"/>
              <w:marTop w:val="0"/>
              <w:marBottom w:val="0"/>
              <w:divBdr>
                <w:top w:val="none" w:sz="0" w:space="0" w:color="auto"/>
                <w:left w:val="none" w:sz="0" w:space="0" w:color="auto"/>
                <w:bottom w:val="none" w:sz="0" w:space="0" w:color="auto"/>
                <w:right w:val="none" w:sz="0" w:space="0" w:color="auto"/>
              </w:divBdr>
            </w:div>
            <w:div w:id="1216163013">
              <w:marLeft w:val="0"/>
              <w:marRight w:val="0"/>
              <w:marTop w:val="0"/>
              <w:marBottom w:val="0"/>
              <w:divBdr>
                <w:top w:val="none" w:sz="0" w:space="0" w:color="auto"/>
                <w:left w:val="none" w:sz="0" w:space="0" w:color="auto"/>
                <w:bottom w:val="none" w:sz="0" w:space="0" w:color="auto"/>
                <w:right w:val="none" w:sz="0" w:space="0" w:color="auto"/>
              </w:divBdr>
            </w:div>
            <w:div w:id="1341005495">
              <w:marLeft w:val="0"/>
              <w:marRight w:val="0"/>
              <w:marTop w:val="0"/>
              <w:marBottom w:val="0"/>
              <w:divBdr>
                <w:top w:val="none" w:sz="0" w:space="0" w:color="auto"/>
                <w:left w:val="none" w:sz="0" w:space="0" w:color="auto"/>
                <w:bottom w:val="none" w:sz="0" w:space="0" w:color="auto"/>
                <w:right w:val="none" w:sz="0" w:space="0" w:color="auto"/>
              </w:divBdr>
            </w:div>
            <w:div w:id="1844397531">
              <w:marLeft w:val="0"/>
              <w:marRight w:val="0"/>
              <w:marTop w:val="0"/>
              <w:marBottom w:val="0"/>
              <w:divBdr>
                <w:top w:val="none" w:sz="0" w:space="0" w:color="auto"/>
                <w:left w:val="none" w:sz="0" w:space="0" w:color="auto"/>
                <w:bottom w:val="none" w:sz="0" w:space="0" w:color="auto"/>
                <w:right w:val="none" w:sz="0" w:space="0" w:color="auto"/>
              </w:divBdr>
            </w:div>
          </w:divsChild>
        </w:div>
        <w:div w:id="521558327">
          <w:marLeft w:val="0"/>
          <w:marRight w:val="0"/>
          <w:marTop w:val="0"/>
          <w:marBottom w:val="0"/>
          <w:divBdr>
            <w:top w:val="none" w:sz="0" w:space="0" w:color="auto"/>
            <w:left w:val="none" w:sz="0" w:space="0" w:color="auto"/>
            <w:bottom w:val="none" w:sz="0" w:space="0" w:color="auto"/>
            <w:right w:val="none" w:sz="0" w:space="0" w:color="auto"/>
          </w:divBdr>
        </w:div>
        <w:div w:id="615602131">
          <w:marLeft w:val="0"/>
          <w:marRight w:val="0"/>
          <w:marTop w:val="0"/>
          <w:marBottom w:val="0"/>
          <w:divBdr>
            <w:top w:val="none" w:sz="0" w:space="0" w:color="auto"/>
            <w:left w:val="none" w:sz="0" w:space="0" w:color="auto"/>
            <w:bottom w:val="none" w:sz="0" w:space="0" w:color="auto"/>
            <w:right w:val="none" w:sz="0" w:space="0" w:color="auto"/>
          </w:divBdr>
          <w:divsChild>
            <w:div w:id="515384330">
              <w:marLeft w:val="0"/>
              <w:marRight w:val="0"/>
              <w:marTop w:val="0"/>
              <w:marBottom w:val="0"/>
              <w:divBdr>
                <w:top w:val="none" w:sz="0" w:space="0" w:color="auto"/>
                <w:left w:val="none" w:sz="0" w:space="0" w:color="auto"/>
                <w:bottom w:val="none" w:sz="0" w:space="0" w:color="auto"/>
                <w:right w:val="none" w:sz="0" w:space="0" w:color="auto"/>
              </w:divBdr>
            </w:div>
            <w:div w:id="1456750136">
              <w:marLeft w:val="0"/>
              <w:marRight w:val="0"/>
              <w:marTop w:val="0"/>
              <w:marBottom w:val="0"/>
              <w:divBdr>
                <w:top w:val="none" w:sz="0" w:space="0" w:color="auto"/>
                <w:left w:val="none" w:sz="0" w:space="0" w:color="auto"/>
                <w:bottom w:val="none" w:sz="0" w:space="0" w:color="auto"/>
                <w:right w:val="none" w:sz="0" w:space="0" w:color="auto"/>
              </w:divBdr>
            </w:div>
            <w:div w:id="1481997822">
              <w:marLeft w:val="0"/>
              <w:marRight w:val="0"/>
              <w:marTop w:val="0"/>
              <w:marBottom w:val="0"/>
              <w:divBdr>
                <w:top w:val="none" w:sz="0" w:space="0" w:color="auto"/>
                <w:left w:val="none" w:sz="0" w:space="0" w:color="auto"/>
                <w:bottom w:val="none" w:sz="0" w:space="0" w:color="auto"/>
                <w:right w:val="none" w:sz="0" w:space="0" w:color="auto"/>
              </w:divBdr>
            </w:div>
            <w:div w:id="1581520508">
              <w:marLeft w:val="0"/>
              <w:marRight w:val="0"/>
              <w:marTop w:val="0"/>
              <w:marBottom w:val="0"/>
              <w:divBdr>
                <w:top w:val="none" w:sz="0" w:space="0" w:color="auto"/>
                <w:left w:val="none" w:sz="0" w:space="0" w:color="auto"/>
                <w:bottom w:val="none" w:sz="0" w:space="0" w:color="auto"/>
                <w:right w:val="none" w:sz="0" w:space="0" w:color="auto"/>
              </w:divBdr>
            </w:div>
            <w:div w:id="2120634728">
              <w:marLeft w:val="0"/>
              <w:marRight w:val="0"/>
              <w:marTop w:val="0"/>
              <w:marBottom w:val="0"/>
              <w:divBdr>
                <w:top w:val="none" w:sz="0" w:space="0" w:color="auto"/>
                <w:left w:val="none" w:sz="0" w:space="0" w:color="auto"/>
                <w:bottom w:val="none" w:sz="0" w:space="0" w:color="auto"/>
                <w:right w:val="none" w:sz="0" w:space="0" w:color="auto"/>
              </w:divBdr>
            </w:div>
          </w:divsChild>
        </w:div>
        <w:div w:id="822505322">
          <w:marLeft w:val="0"/>
          <w:marRight w:val="0"/>
          <w:marTop w:val="0"/>
          <w:marBottom w:val="0"/>
          <w:divBdr>
            <w:top w:val="none" w:sz="0" w:space="0" w:color="auto"/>
            <w:left w:val="none" w:sz="0" w:space="0" w:color="auto"/>
            <w:bottom w:val="none" w:sz="0" w:space="0" w:color="auto"/>
            <w:right w:val="none" w:sz="0" w:space="0" w:color="auto"/>
          </w:divBdr>
          <w:divsChild>
            <w:div w:id="608004453">
              <w:marLeft w:val="0"/>
              <w:marRight w:val="0"/>
              <w:marTop w:val="0"/>
              <w:marBottom w:val="0"/>
              <w:divBdr>
                <w:top w:val="none" w:sz="0" w:space="0" w:color="auto"/>
                <w:left w:val="none" w:sz="0" w:space="0" w:color="auto"/>
                <w:bottom w:val="none" w:sz="0" w:space="0" w:color="auto"/>
                <w:right w:val="none" w:sz="0" w:space="0" w:color="auto"/>
              </w:divBdr>
            </w:div>
            <w:div w:id="791366464">
              <w:marLeft w:val="0"/>
              <w:marRight w:val="0"/>
              <w:marTop w:val="0"/>
              <w:marBottom w:val="0"/>
              <w:divBdr>
                <w:top w:val="none" w:sz="0" w:space="0" w:color="auto"/>
                <w:left w:val="none" w:sz="0" w:space="0" w:color="auto"/>
                <w:bottom w:val="none" w:sz="0" w:space="0" w:color="auto"/>
                <w:right w:val="none" w:sz="0" w:space="0" w:color="auto"/>
              </w:divBdr>
            </w:div>
            <w:div w:id="1726560942">
              <w:marLeft w:val="0"/>
              <w:marRight w:val="0"/>
              <w:marTop w:val="0"/>
              <w:marBottom w:val="0"/>
              <w:divBdr>
                <w:top w:val="none" w:sz="0" w:space="0" w:color="auto"/>
                <w:left w:val="none" w:sz="0" w:space="0" w:color="auto"/>
                <w:bottom w:val="none" w:sz="0" w:space="0" w:color="auto"/>
                <w:right w:val="none" w:sz="0" w:space="0" w:color="auto"/>
              </w:divBdr>
            </w:div>
            <w:div w:id="1849517777">
              <w:marLeft w:val="0"/>
              <w:marRight w:val="0"/>
              <w:marTop w:val="0"/>
              <w:marBottom w:val="0"/>
              <w:divBdr>
                <w:top w:val="none" w:sz="0" w:space="0" w:color="auto"/>
                <w:left w:val="none" w:sz="0" w:space="0" w:color="auto"/>
                <w:bottom w:val="none" w:sz="0" w:space="0" w:color="auto"/>
                <w:right w:val="none" w:sz="0" w:space="0" w:color="auto"/>
              </w:divBdr>
            </w:div>
            <w:div w:id="2080470223">
              <w:marLeft w:val="0"/>
              <w:marRight w:val="0"/>
              <w:marTop w:val="0"/>
              <w:marBottom w:val="0"/>
              <w:divBdr>
                <w:top w:val="none" w:sz="0" w:space="0" w:color="auto"/>
                <w:left w:val="none" w:sz="0" w:space="0" w:color="auto"/>
                <w:bottom w:val="none" w:sz="0" w:space="0" w:color="auto"/>
                <w:right w:val="none" w:sz="0" w:space="0" w:color="auto"/>
              </w:divBdr>
            </w:div>
          </w:divsChild>
        </w:div>
        <w:div w:id="1059866989">
          <w:marLeft w:val="0"/>
          <w:marRight w:val="0"/>
          <w:marTop w:val="0"/>
          <w:marBottom w:val="0"/>
          <w:divBdr>
            <w:top w:val="none" w:sz="0" w:space="0" w:color="auto"/>
            <w:left w:val="none" w:sz="0" w:space="0" w:color="auto"/>
            <w:bottom w:val="none" w:sz="0" w:space="0" w:color="auto"/>
            <w:right w:val="none" w:sz="0" w:space="0" w:color="auto"/>
          </w:divBdr>
          <w:divsChild>
            <w:div w:id="43719896">
              <w:marLeft w:val="0"/>
              <w:marRight w:val="0"/>
              <w:marTop w:val="0"/>
              <w:marBottom w:val="0"/>
              <w:divBdr>
                <w:top w:val="none" w:sz="0" w:space="0" w:color="auto"/>
                <w:left w:val="none" w:sz="0" w:space="0" w:color="auto"/>
                <w:bottom w:val="none" w:sz="0" w:space="0" w:color="auto"/>
                <w:right w:val="none" w:sz="0" w:space="0" w:color="auto"/>
              </w:divBdr>
            </w:div>
            <w:div w:id="343938212">
              <w:marLeft w:val="0"/>
              <w:marRight w:val="0"/>
              <w:marTop w:val="0"/>
              <w:marBottom w:val="0"/>
              <w:divBdr>
                <w:top w:val="none" w:sz="0" w:space="0" w:color="auto"/>
                <w:left w:val="none" w:sz="0" w:space="0" w:color="auto"/>
                <w:bottom w:val="none" w:sz="0" w:space="0" w:color="auto"/>
                <w:right w:val="none" w:sz="0" w:space="0" w:color="auto"/>
              </w:divBdr>
            </w:div>
            <w:div w:id="1167786008">
              <w:marLeft w:val="0"/>
              <w:marRight w:val="0"/>
              <w:marTop w:val="0"/>
              <w:marBottom w:val="0"/>
              <w:divBdr>
                <w:top w:val="none" w:sz="0" w:space="0" w:color="auto"/>
                <w:left w:val="none" w:sz="0" w:space="0" w:color="auto"/>
                <w:bottom w:val="none" w:sz="0" w:space="0" w:color="auto"/>
                <w:right w:val="none" w:sz="0" w:space="0" w:color="auto"/>
              </w:divBdr>
            </w:div>
            <w:div w:id="1664309456">
              <w:marLeft w:val="0"/>
              <w:marRight w:val="0"/>
              <w:marTop w:val="0"/>
              <w:marBottom w:val="0"/>
              <w:divBdr>
                <w:top w:val="none" w:sz="0" w:space="0" w:color="auto"/>
                <w:left w:val="none" w:sz="0" w:space="0" w:color="auto"/>
                <w:bottom w:val="none" w:sz="0" w:space="0" w:color="auto"/>
                <w:right w:val="none" w:sz="0" w:space="0" w:color="auto"/>
              </w:divBdr>
            </w:div>
            <w:div w:id="1918318578">
              <w:marLeft w:val="0"/>
              <w:marRight w:val="0"/>
              <w:marTop w:val="0"/>
              <w:marBottom w:val="0"/>
              <w:divBdr>
                <w:top w:val="none" w:sz="0" w:space="0" w:color="auto"/>
                <w:left w:val="none" w:sz="0" w:space="0" w:color="auto"/>
                <w:bottom w:val="none" w:sz="0" w:space="0" w:color="auto"/>
                <w:right w:val="none" w:sz="0" w:space="0" w:color="auto"/>
              </w:divBdr>
            </w:div>
          </w:divsChild>
        </w:div>
        <w:div w:id="1065686491">
          <w:marLeft w:val="0"/>
          <w:marRight w:val="0"/>
          <w:marTop w:val="0"/>
          <w:marBottom w:val="0"/>
          <w:divBdr>
            <w:top w:val="none" w:sz="0" w:space="0" w:color="auto"/>
            <w:left w:val="none" w:sz="0" w:space="0" w:color="auto"/>
            <w:bottom w:val="none" w:sz="0" w:space="0" w:color="auto"/>
            <w:right w:val="none" w:sz="0" w:space="0" w:color="auto"/>
          </w:divBdr>
        </w:div>
        <w:div w:id="1128402349">
          <w:marLeft w:val="0"/>
          <w:marRight w:val="0"/>
          <w:marTop w:val="0"/>
          <w:marBottom w:val="0"/>
          <w:divBdr>
            <w:top w:val="none" w:sz="0" w:space="0" w:color="auto"/>
            <w:left w:val="none" w:sz="0" w:space="0" w:color="auto"/>
            <w:bottom w:val="none" w:sz="0" w:space="0" w:color="auto"/>
            <w:right w:val="none" w:sz="0" w:space="0" w:color="auto"/>
          </w:divBdr>
        </w:div>
        <w:div w:id="1358121334">
          <w:marLeft w:val="0"/>
          <w:marRight w:val="0"/>
          <w:marTop w:val="0"/>
          <w:marBottom w:val="0"/>
          <w:divBdr>
            <w:top w:val="none" w:sz="0" w:space="0" w:color="auto"/>
            <w:left w:val="none" w:sz="0" w:space="0" w:color="auto"/>
            <w:bottom w:val="none" w:sz="0" w:space="0" w:color="auto"/>
            <w:right w:val="none" w:sz="0" w:space="0" w:color="auto"/>
          </w:divBdr>
          <w:divsChild>
            <w:div w:id="82652513">
              <w:marLeft w:val="0"/>
              <w:marRight w:val="0"/>
              <w:marTop w:val="0"/>
              <w:marBottom w:val="0"/>
              <w:divBdr>
                <w:top w:val="none" w:sz="0" w:space="0" w:color="auto"/>
                <w:left w:val="none" w:sz="0" w:space="0" w:color="auto"/>
                <w:bottom w:val="none" w:sz="0" w:space="0" w:color="auto"/>
                <w:right w:val="none" w:sz="0" w:space="0" w:color="auto"/>
              </w:divBdr>
            </w:div>
            <w:div w:id="609164135">
              <w:marLeft w:val="0"/>
              <w:marRight w:val="0"/>
              <w:marTop w:val="0"/>
              <w:marBottom w:val="0"/>
              <w:divBdr>
                <w:top w:val="none" w:sz="0" w:space="0" w:color="auto"/>
                <w:left w:val="none" w:sz="0" w:space="0" w:color="auto"/>
                <w:bottom w:val="none" w:sz="0" w:space="0" w:color="auto"/>
                <w:right w:val="none" w:sz="0" w:space="0" w:color="auto"/>
              </w:divBdr>
            </w:div>
            <w:div w:id="861551916">
              <w:marLeft w:val="0"/>
              <w:marRight w:val="0"/>
              <w:marTop w:val="0"/>
              <w:marBottom w:val="0"/>
              <w:divBdr>
                <w:top w:val="none" w:sz="0" w:space="0" w:color="auto"/>
                <w:left w:val="none" w:sz="0" w:space="0" w:color="auto"/>
                <w:bottom w:val="none" w:sz="0" w:space="0" w:color="auto"/>
                <w:right w:val="none" w:sz="0" w:space="0" w:color="auto"/>
              </w:divBdr>
            </w:div>
            <w:div w:id="1037194082">
              <w:marLeft w:val="0"/>
              <w:marRight w:val="0"/>
              <w:marTop w:val="0"/>
              <w:marBottom w:val="0"/>
              <w:divBdr>
                <w:top w:val="none" w:sz="0" w:space="0" w:color="auto"/>
                <w:left w:val="none" w:sz="0" w:space="0" w:color="auto"/>
                <w:bottom w:val="none" w:sz="0" w:space="0" w:color="auto"/>
                <w:right w:val="none" w:sz="0" w:space="0" w:color="auto"/>
              </w:divBdr>
            </w:div>
            <w:div w:id="1274170032">
              <w:marLeft w:val="0"/>
              <w:marRight w:val="0"/>
              <w:marTop w:val="0"/>
              <w:marBottom w:val="0"/>
              <w:divBdr>
                <w:top w:val="none" w:sz="0" w:space="0" w:color="auto"/>
                <w:left w:val="none" w:sz="0" w:space="0" w:color="auto"/>
                <w:bottom w:val="none" w:sz="0" w:space="0" w:color="auto"/>
                <w:right w:val="none" w:sz="0" w:space="0" w:color="auto"/>
              </w:divBdr>
            </w:div>
          </w:divsChild>
        </w:div>
        <w:div w:id="1391688907">
          <w:marLeft w:val="0"/>
          <w:marRight w:val="0"/>
          <w:marTop w:val="0"/>
          <w:marBottom w:val="0"/>
          <w:divBdr>
            <w:top w:val="none" w:sz="0" w:space="0" w:color="auto"/>
            <w:left w:val="none" w:sz="0" w:space="0" w:color="auto"/>
            <w:bottom w:val="none" w:sz="0" w:space="0" w:color="auto"/>
            <w:right w:val="none" w:sz="0" w:space="0" w:color="auto"/>
          </w:divBdr>
          <w:divsChild>
            <w:div w:id="806820164">
              <w:marLeft w:val="0"/>
              <w:marRight w:val="0"/>
              <w:marTop w:val="0"/>
              <w:marBottom w:val="0"/>
              <w:divBdr>
                <w:top w:val="none" w:sz="0" w:space="0" w:color="auto"/>
                <w:left w:val="none" w:sz="0" w:space="0" w:color="auto"/>
                <w:bottom w:val="none" w:sz="0" w:space="0" w:color="auto"/>
                <w:right w:val="none" w:sz="0" w:space="0" w:color="auto"/>
              </w:divBdr>
            </w:div>
            <w:div w:id="924264466">
              <w:marLeft w:val="0"/>
              <w:marRight w:val="0"/>
              <w:marTop w:val="0"/>
              <w:marBottom w:val="0"/>
              <w:divBdr>
                <w:top w:val="none" w:sz="0" w:space="0" w:color="auto"/>
                <w:left w:val="none" w:sz="0" w:space="0" w:color="auto"/>
                <w:bottom w:val="none" w:sz="0" w:space="0" w:color="auto"/>
                <w:right w:val="none" w:sz="0" w:space="0" w:color="auto"/>
              </w:divBdr>
            </w:div>
            <w:div w:id="1356420911">
              <w:marLeft w:val="0"/>
              <w:marRight w:val="0"/>
              <w:marTop w:val="0"/>
              <w:marBottom w:val="0"/>
              <w:divBdr>
                <w:top w:val="none" w:sz="0" w:space="0" w:color="auto"/>
                <w:left w:val="none" w:sz="0" w:space="0" w:color="auto"/>
                <w:bottom w:val="none" w:sz="0" w:space="0" w:color="auto"/>
                <w:right w:val="none" w:sz="0" w:space="0" w:color="auto"/>
              </w:divBdr>
            </w:div>
            <w:div w:id="1506020366">
              <w:marLeft w:val="0"/>
              <w:marRight w:val="0"/>
              <w:marTop w:val="0"/>
              <w:marBottom w:val="0"/>
              <w:divBdr>
                <w:top w:val="none" w:sz="0" w:space="0" w:color="auto"/>
                <w:left w:val="none" w:sz="0" w:space="0" w:color="auto"/>
                <w:bottom w:val="none" w:sz="0" w:space="0" w:color="auto"/>
                <w:right w:val="none" w:sz="0" w:space="0" w:color="auto"/>
              </w:divBdr>
            </w:div>
            <w:div w:id="1725449078">
              <w:marLeft w:val="0"/>
              <w:marRight w:val="0"/>
              <w:marTop w:val="0"/>
              <w:marBottom w:val="0"/>
              <w:divBdr>
                <w:top w:val="none" w:sz="0" w:space="0" w:color="auto"/>
                <w:left w:val="none" w:sz="0" w:space="0" w:color="auto"/>
                <w:bottom w:val="none" w:sz="0" w:space="0" w:color="auto"/>
                <w:right w:val="none" w:sz="0" w:space="0" w:color="auto"/>
              </w:divBdr>
            </w:div>
          </w:divsChild>
        </w:div>
        <w:div w:id="1483426519">
          <w:marLeft w:val="0"/>
          <w:marRight w:val="0"/>
          <w:marTop w:val="0"/>
          <w:marBottom w:val="0"/>
          <w:divBdr>
            <w:top w:val="none" w:sz="0" w:space="0" w:color="auto"/>
            <w:left w:val="none" w:sz="0" w:space="0" w:color="auto"/>
            <w:bottom w:val="none" w:sz="0" w:space="0" w:color="auto"/>
            <w:right w:val="none" w:sz="0" w:space="0" w:color="auto"/>
          </w:divBdr>
          <w:divsChild>
            <w:div w:id="197403232">
              <w:marLeft w:val="0"/>
              <w:marRight w:val="0"/>
              <w:marTop w:val="0"/>
              <w:marBottom w:val="0"/>
              <w:divBdr>
                <w:top w:val="none" w:sz="0" w:space="0" w:color="auto"/>
                <w:left w:val="none" w:sz="0" w:space="0" w:color="auto"/>
                <w:bottom w:val="none" w:sz="0" w:space="0" w:color="auto"/>
                <w:right w:val="none" w:sz="0" w:space="0" w:color="auto"/>
              </w:divBdr>
            </w:div>
            <w:div w:id="561139020">
              <w:marLeft w:val="0"/>
              <w:marRight w:val="0"/>
              <w:marTop w:val="0"/>
              <w:marBottom w:val="0"/>
              <w:divBdr>
                <w:top w:val="none" w:sz="0" w:space="0" w:color="auto"/>
                <w:left w:val="none" w:sz="0" w:space="0" w:color="auto"/>
                <w:bottom w:val="none" w:sz="0" w:space="0" w:color="auto"/>
                <w:right w:val="none" w:sz="0" w:space="0" w:color="auto"/>
              </w:divBdr>
            </w:div>
            <w:div w:id="766077805">
              <w:marLeft w:val="0"/>
              <w:marRight w:val="0"/>
              <w:marTop w:val="0"/>
              <w:marBottom w:val="0"/>
              <w:divBdr>
                <w:top w:val="none" w:sz="0" w:space="0" w:color="auto"/>
                <w:left w:val="none" w:sz="0" w:space="0" w:color="auto"/>
                <w:bottom w:val="none" w:sz="0" w:space="0" w:color="auto"/>
                <w:right w:val="none" w:sz="0" w:space="0" w:color="auto"/>
              </w:divBdr>
            </w:div>
            <w:div w:id="1790854595">
              <w:marLeft w:val="0"/>
              <w:marRight w:val="0"/>
              <w:marTop w:val="0"/>
              <w:marBottom w:val="0"/>
              <w:divBdr>
                <w:top w:val="none" w:sz="0" w:space="0" w:color="auto"/>
                <w:left w:val="none" w:sz="0" w:space="0" w:color="auto"/>
                <w:bottom w:val="none" w:sz="0" w:space="0" w:color="auto"/>
                <w:right w:val="none" w:sz="0" w:space="0" w:color="auto"/>
              </w:divBdr>
            </w:div>
            <w:div w:id="2013408466">
              <w:marLeft w:val="0"/>
              <w:marRight w:val="0"/>
              <w:marTop w:val="0"/>
              <w:marBottom w:val="0"/>
              <w:divBdr>
                <w:top w:val="none" w:sz="0" w:space="0" w:color="auto"/>
                <w:left w:val="none" w:sz="0" w:space="0" w:color="auto"/>
                <w:bottom w:val="none" w:sz="0" w:space="0" w:color="auto"/>
                <w:right w:val="none" w:sz="0" w:space="0" w:color="auto"/>
              </w:divBdr>
            </w:div>
          </w:divsChild>
        </w:div>
        <w:div w:id="1735932437">
          <w:marLeft w:val="0"/>
          <w:marRight w:val="0"/>
          <w:marTop w:val="0"/>
          <w:marBottom w:val="0"/>
          <w:divBdr>
            <w:top w:val="none" w:sz="0" w:space="0" w:color="auto"/>
            <w:left w:val="none" w:sz="0" w:space="0" w:color="auto"/>
            <w:bottom w:val="none" w:sz="0" w:space="0" w:color="auto"/>
            <w:right w:val="none" w:sz="0" w:space="0" w:color="auto"/>
          </w:divBdr>
          <w:divsChild>
            <w:div w:id="42559731">
              <w:marLeft w:val="0"/>
              <w:marRight w:val="0"/>
              <w:marTop w:val="0"/>
              <w:marBottom w:val="0"/>
              <w:divBdr>
                <w:top w:val="none" w:sz="0" w:space="0" w:color="auto"/>
                <w:left w:val="none" w:sz="0" w:space="0" w:color="auto"/>
                <w:bottom w:val="none" w:sz="0" w:space="0" w:color="auto"/>
                <w:right w:val="none" w:sz="0" w:space="0" w:color="auto"/>
              </w:divBdr>
            </w:div>
            <w:div w:id="509829374">
              <w:marLeft w:val="0"/>
              <w:marRight w:val="0"/>
              <w:marTop w:val="0"/>
              <w:marBottom w:val="0"/>
              <w:divBdr>
                <w:top w:val="none" w:sz="0" w:space="0" w:color="auto"/>
                <w:left w:val="none" w:sz="0" w:space="0" w:color="auto"/>
                <w:bottom w:val="none" w:sz="0" w:space="0" w:color="auto"/>
                <w:right w:val="none" w:sz="0" w:space="0" w:color="auto"/>
              </w:divBdr>
            </w:div>
            <w:div w:id="836850862">
              <w:marLeft w:val="0"/>
              <w:marRight w:val="0"/>
              <w:marTop w:val="0"/>
              <w:marBottom w:val="0"/>
              <w:divBdr>
                <w:top w:val="none" w:sz="0" w:space="0" w:color="auto"/>
                <w:left w:val="none" w:sz="0" w:space="0" w:color="auto"/>
                <w:bottom w:val="none" w:sz="0" w:space="0" w:color="auto"/>
                <w:right w:val="none" w:sz="0" w:space="0" w:color="auto"/>
              </w:divBdr>
            </w:div>
            <w:div w:id="1330134395">
              <w:marLeft w:val="0"/>
              <w:marRight w:val="0"/>
              <w:marTop w:val="0"/>
              <w:marBottom w:val="0"/>
              <w:divBdr>
                <w:top w:val="none" w:sz="0" w:space="0" w:color="auto"/>
                <w:left w:val="none" w:sz="0" w:space="0" w:color="auto"/>
                <w:bottom w:val="none" w:sz="0" w:space="0" w:color="auto"/>
                <w:right w:val="none" w:sz="0" w:space="0" w:color="auto"/>
              </w:divBdr>
            </w:div>
            <w:div w:id="1963074838">
              <w:marLeft w:val="0"/>
              <w:marRight w:val="0"/>
              <w:marTop w:val="0"/>
              <w:marBottom w:val="0"/>
              <w:divBdr>
                <w:top w:val="none" w:sz="0" w:space="0" w:color="auto"/>
                <w:left w:val="none" w:sz="0" w:space="0" w:color="auto"/>
                <w:bottom w:val="none" w:sz="0" w:space="0" w:color="auto"/>
                <w:right w:val="none" w:sz="0" w:space="0" w:color="auto"/>
              </w:divBdr>
            </w:div>
          </w:divsChild>
        </w:div>
        <w:div w:id="1900169196">
          <w:marLeft w:val="0"/>
          <w:marRight w:val="0"/>
          <w:marTop w:val="0"/>
          <w:marBottom w:val="0"/>
          <w:divBdr>
            <w:top w:val="none" w:sz="0" w:space="0" w:color="auto"/>
            <w:left w:val="none" w:sz="0" w:space="0" w:color="auto"/>
            <w:bottom w:val="none" w:sz="0" w:space="0" w:color="auto"/>
            <w:right w:val="none" w:sz="0" w:space="0" w:color="auto"/>
          </w:divBdr>
        </w:div>
      </w:divsChild>
    </w:div>
    <w:div w:id="705833802">
      <w:bodyDiv w:val="1"/>
      <w:marLeft w:val="0"/>
      <w:marRight w:val="0"/>
      <w:marTop w:val="0"/>
      <w:marBottom w:val="0"/>
      <w:divBdr>
        <w:top w:val="none" w:sz="0" w:space="0" w:color="auto"/>
        <w:left w:val="none" w:sz="0" w:space="0" w:color="auto"/>
        <w:bottom w:val="none" w:sz="0" w:space="0" w:color="auto"/>
        <w:right w:val="none" w:sz="0" w:space="0" w:color="auto"/>
      </w:divBdr>
    </w:div>
    <w:div w:id="1787432098">
      <w:bodyDiv w:val="1"/>
      <w:marLeft w:val="0"/>
      <w:marRight w:val="0"/>
      <w:marTop w:val="0"/>
      <w:marBottom w:val="0"/>
      <w:divBdr>
        <w:top w:val="none" w:sz="0" w:space="0" w:color="auto"/>
        <w:left w:val="none" w:sz="0" w:space="0" w:color="auto"/>
        <w:bottom w:val="none" w:sz="0" w:space="0" w:color="auto"/>
        <w:right w:val="none" w:sz="0" w:space="0" w:color="auto"/>
      </w:divBdr>
      <w:divsChild>
        <w:div w:id="1139032251">
          <w:marLeft w:val="0"/>
          <w:marRight w:val="0"/>
          <w:marTop w:val="0"/>
          <w:marBottom w:val="0"/>
          <w:divBdr>
            <w:top w:val="none" w:sz="0" w:space="0" w:color="auto"/>
            <w:left w:val="none" w:sz="0" w:space="0" w:color="auto"/>
            <w:bottom w:val="none" w:sz="0" w:space="0" w:color="auto"/>
            <w:right w:val="none" w:sz="0" w:space="0" w:color="auto"/>
          </w:divBdr>
        </w:div>
        <w:div w:id="1314068938">
          <w:marLeft w:val="0"/>
          <w:marRight w:val="0"/>
          <w:marTop w:val="0"/>
          <w:marBottom w:val="0"/>
          <w:divBdr>
            <w:top w:val="none" w:sz="0" w:space="0" w:color="auto"/>
            <w:left w:val="none" w:sz="0" w:space="0" w:color="auto"/>
            <w:bottom w:val="none" w:sz="0" w:space="0" w:color="auto"/>
            <w:right w:val="none" w:sz="0" w:space="0" w:color="auto"/>
          </w:divBdr>
        </w:div>
        <w:div w:id="1473446301">
          <w:marLeft w:val="0"/>
          <w:marRight w:val="0"/>
          <w:marTop w:val="0"/>
          <w:marBottom w:val="0"/>
          <w:divBdr>
            <w:top w:val="none" w:sz="0" w:space="0" w:color="auto"/>
            <w:left w:val="none" w:sz="0" w:space="0" w:color="auto"/>
            <w:bottom w:val="none" w:sz="0" w:space="0" w:color="auto"/>
            <w:right w:val="none" w:sz="0" w:space="0" w:color="auto"/>
          </w:divBdr>
        </w:div>
        <w:div w:id="1681353889">
          <w:marLeft w:val="0"/>
          <w:marRight w:val="0"/>
          <w:marTop w:val="0"/>
          <w:marBottom w:val="0"/>
          <w:divBdr>
            <w:top w:val="none" w:sz="0" w:space="0" w:color="auto"/>
            <w:left w:val="none" w:sz="0" w:space="0" w:color="auto"/>
            <w:bottom w:val="none" w:sz="0" w:space="0" w:color="auto"/>
            <w:right w:val="none" w:sz="0" w:space="0" w:color="auto"/>
          </w:divBdr>
        </w:div>
        <w:div w:id="1682852250">
          <w:marLeft w:val="0"/>
          <w:marRight w:val="0"/>
          <w:marTop w:val="0"/>
          <w:marBottom w:val="0"/>
          <w:divBdr>
            <w:top w:val="none" w:sz="0" w:space="0" w:color="auto"/>
            <w:left w:val="none" w:sz="0" w:space="0" w:color="auto"/>
            <w:bottom w:val="none" w:sz="0" w:space="0" w:color="auto"/>
            <w:right w:val="none" w:sz="0" w:space="0" w:color="auto"/>
          </w:divBdr>
        </w:div>
        <w:div w:id="1731539169">
          <w:marLeft w:val="0"/>
          <w:marRight w:val="0"/>
          <w:marTop w:val="0"/>
          <w:marBottom w:val="0"/>
          <w:divBdr>
            <w:top w:val="none" w:sz="0" w:space="0" w:color="auto"/>
            <w:left w:val="none" w:sz="0" w:space="0" w:color="auto"/>
            <w:bottom w:val="none" w:sz="0" w:space="0" w:color="auto"/>
            <w:right w:val="none" w:sz="0" w:space="0" w:color="auto"/>
          </w:divBdr>
        </w:div>
        <w:div w:id="1828134066">
          <w:marLeft w:val="0"/>
          <w:marRight w:val="0"/>
          <w:marTop w:val="0"/>
          <w:marBottom w:val="0"/>
          <w:divBdr>
            <w:top w:val="none" w:sz="0" w:space="0" w:color="auto"/>
            <w:left w:val="none" w:sz="0" w:space="0" w:color="auto"/>
            <w:bottom w:val="none" w:sz="0" w:space="0" w:color="auto"/>
            <w:right w:val="none" w:sz="0" w:space="0" w:color="auto"/>
          </w:divBdr>
        </w:div>
        <w:div w:id="1980720021">
          <w:marLeft w:val="0"/>
          <w:marRight w:val="0"/>
          <w:marTop w:val="0"/>
          <w:marBottom w:val="0"/>
          <w:divBdr>
            <w:top w:val="none" w:sz="0" w:space="0" w:color="auto"/>
            <w:left w:val="none" w:sz="0" w:space="0" w:color="auto"/>
            <w:bottom w:val="none" w:sz="0" w:space="0" w:color="auto"/>
            <w:right w:val="none" w:sz="0" w:space="0" w:color="auto"/>
          </w:divBdr>
        </w:div>
      </w:divsChild>
    </w:div>
    <w:div w:id="1809273819">
      <w:bodyDiv w:val="1"/>
      <w:marLeft w:val="0"/>
      <w:marRight w:val="0"/>
      <w:marTop w:val="0"/>
      <w:marBottom w:val="0"/>
      <w:divBdr>
        <w:top w:val="none" w:sz="0" w:space="0" w:color="auto"/>
        <w:left w:val="none" w:sz="0" w:space="0" w:color="auto"/>
        <w:bottom w:val="none" w:sz="0" w:space="0" w:color="auto"/>
        <w:right w:val="none" w:sz="0" w:space="0" w:color="auto"/>
      </w:divBdr>
    </w:div>
    <w:div w:id="2107119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business.bt.com/privacy-policy/" TargetMode="External"/><Relationship Id="rId18" Type="http://schemas.microsoft.com/office/2011/relationships/commentsExtended" Target="commentsExtended.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microsoft.com/en-gb/trust-center/privacy/gdpr-faqs"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digital.nhs.uk/services/nhsmail"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aws.amazon.com/compliance/gdpr-center/"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D1422682A0C4E9BB8C76F998826C7D6"/>
        <w:category>
          <w:name w:val="General"/>
          <w:gallery w:val="placeholder"/>
        </w:category>
        <w:types>
          <w:type w:val="bbPlcHdr"/>
        </w:types>
        <w:behaviors>
          <w:behavior w:val="content"/>
        </w:behaviors>
        <w:guid w:val="{8CE8225E-8D0C-481A-84AB-1E679AE94C66}"/>
      </w:docPartPr>
      <w:docPartBody>
        <w:p w:rsidR="0034188D" w:rsidRDefault="00A92AB9" w:rsidP="00A92AB9">
          <w:pPr>
            <w:pStyle w:val="AD1422682A0C4E9BB8C76F998826C7D6"/>
          </w:pPr>
          <w:r w:rsidRPr="00AD0FDD">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Gisha">
    <w:charset w:val="B1"/>
    <w:family w:val="swiss"/>
    <w:pitch w:val="variable"/>
    <w:sig w:usb0="80000807" w:usb1="40000042" w:usb2="00000000" w:usb3="00000000" w:csb0="0000002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3CF"/>
    <w:rsid w:val="00021444"/>
    <w:rsid w:val="0003279B"/>
    <w:rsid w:val="00044003"/>
    <w:rsid w:val="000B03A0"/>
    <w:rsid w:val="000B0766"/>
    <w:rsid w:val="000B31A1"/>
    <w:rsid w:val="000F316F"/>
    <w:rsid w:val="001158D1"/>
    <w:rsid w:val="001278A3"/>
    <w:rsid w:val="001562F8"/>
    <w:rsid w:val="00165855"/>
    <w:rsid w:val="00182148"/>
    <w:rsid w:val="00190839"/>
    <w:rsid w:val="001F4699"/>
    <w:rsid w:val="002334A3"/>
    <w:rsid w:val="00253CDF"/>
    <w:rsid w:val="00256865"/>
    <w:rsid w:val="00262518"/>
    <w:rsid w:val="002B242A"/>
    <w:rsid w:val="002B6B15"/>
    <w:rsid w:val="002E52FF"/>
    <w:rsid w:val="003407D7"/>
    <w:rsid w:val="0034188D"/>
    <w:rsid w:val="003B6AC0"/>
    <w:rsid w:val="003C5027"/>
    <w:rsid w:val="003F1687"/>
    <w:rsid w:val="00401FA8"/>
    <w:rsid w:val="00404C0D"/>
    <w:rsid w:val="00461DAA"/>
    <w:rsid w:val="00466101"/>
    <w:rsid w:val="004666AE"/>
    <w:rsid w:val="004862C1"/>
    <w:rsid w:val="004A0EA1"/>
    <w:rsid w:val="004D4FA1"/>
    <w:rsid w:val="004E6E74"/>
    <w:rsid w:val="00530C17"/>
    <w:rsid w:val="0053470D"/>
    <w:rsid w:val="005651BF"/>
    <w:rsid w:val="005A6F2B"/>
    <w:rsid w:val="005B4AA0"/>
    <w:rsid w:val="00612E0B"/>
    <w:rsid w:val="00640C7C"/>
    <w:rsid w:val="0064787B"/>
    <w:rsid w:val="006714FB"/>
    <w:rsid w:val="006E04CB"/>
    <w:rsid w:val="00730D43"/>
    <w:rsid w:val="007746EF"/>
    <w:rsid w:val="007849FB"/>
    <w:rsid w:val="007D33CF"/>
    <w:rsid w:val="007E1949"/>
    <w:rsid w:val="00827400"/>
    <w:rsid w:val="00896356"/>
    <w:rsid w:val="008D2E43"/>
    <w:rsid w:val="008F54F5"/>
    <w:rsid w:val="00913C0A"/>
    <w:rsid w:val="0094476E"/>
    <w:rsid w:val="0096766B"/>
    <w:rsid w:val="00995C49"/>
    <w:rsid w:val="009B6007"/>
    <w:rsid w:val="009B7574"/>
    <w:rsid w:val="009D3AE3"/>
    <w:rsid w:val="009E4104"/>
    <w:rsid w:val="009E5E53"/>
    <w:rsid w:val="009F02F2"/>
    <w:rsid w:val="009F6416"/>
    <w:rsid w:val="00A2175F"/>
    <w:rsid w:val="00A31246"/>
    <w:rsid w:val="00A47A55"/>
    <w:rsid w:val="00A52BA8"/>
    <w:rsid w:val="00A76F54"/>
    <w:rsid w:val="00A83E53"/>
    <w:rsid w:val="00A92AB9"/>
    <w:rsid w:val="00AD20FB"/>
    <w:rsid w:val="00B02B89"/>
    <w:rsid w:val="00B0531F"/>
    <w:rsid w:val="00B46349"/>
    <w:rsid w:val="00B6002C"/>
    <w:rsid w:val="00B83FA2"/>
    <w:rsid w:val="00BF2C9F"/>
    <w:rsid w:val="00BF7E42"/>
    <w:rsid w:val="00C06DFC"/>
    <w:rsid w:val="00CB645D"/>
    <w:rsid w:val="00D07396"/>
    <w:rsid w:val="00D10B92"/>
    <w:rsid w:val="00D64DD7"/>
    <w:rsid w:val="00DB7256"/>
    <w:rsid w:val="00DB753E"/>
    <w:rsid w:val="00E15ED3"/>
    <w:rsid w:val="00E66EA1"/>
    <w:rsid w:val="00E86AA7"/>
    <w:rsid w:val="00EA0C52"/>
    <w:rsid w:val="00EB4C8E"/>
    <w:rsid w:val="00ED26E0"/>
    <w:rsid w:val="00EE13B1"/>
    <w:rsid w:val="00EE39DF"/>
    <w:rsid w:val="00EF721E"/>
    <w:rsid w:val="00F47D60"/>
    <w:rsid w:val="00F55622"/>
    <w:rsid w:val="00F669AF"/>
    <w:rsid w:val="00F8238E"/>
    <w:rsid w:val="00F90055"/>
    <w:rsid w:val="00FB75CD"/>
    <w:rsid w:val="00FC6428"/>
    <w:rsid w:val="00FD3F2B"/>
    <w:rsid w:val="00FF0E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13B1"/>
    <w:rPr>
      <w:color w:val="808080"/>
    </w:rPr>
  </w:style>
  <w:style w:type="paragraph" w:customStyle="1" w:styleId="AD1422682A0C4E9BB8C76F998826C7D6">
    <w:name w:val="AD1422682A0C4E9BB8C76F998826C7D6"/>
    <w:rsid w:val="00A92A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2023-04-20T00:00:00</PublishDate>
  <Abstract>iPlato Group Policies</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93417A2AE070654D9D5EA0F2817234D8" ma:contentTypeVersion="40" ma:contentTypeDescription="Create a new document." ma:contentTypeScope="" ma:versionID="65a3bf3658d3434ad87667e20507129d">
  <xsd:schema xmlns:xsd="http://www.w3.org/2001/XMLSchema" xmlns:xs="http://www.w3.org/2001/XMLSchema" xmlns:p="http://schemas.microsoft.com/office/2006/metadata/properties" xmlns:ns1="http://schemas.microsoft.com/sharepoint/v3" xmlns:ns2="65eff02c-2057-4f8e-9954-271e6db5ce84" xmlns:ns3="e047a587-931e-48bf-9464-30b43c1975b2" targetNamespace="http://schemas.microsoft.com/office/2006/metadata/properties" ma:root="true" ma:fieldsID="8dbe77ff3a46dd0cbff136e981b2996f" ns1:_="" ns2:_="" ns3:_="">
    <xsd:import namespace="http://schemas.microsoft.com/sharepoint/v3"/>
    <xsd:import namespace="65eff02c-2057-4f8e-9954-271e6db5ce84"/>
    <xsd:import namespace="e047a587-931e-48bf-9464-30b43c1975b2"/>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2:LastSharedByUser" minOccurs="0"/>
                <xsd:element ref="ns2:LastSharedByTime" minOccurs="0"/>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eff02c-2057-4f8e-9954-271e6db5ce8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element name="TaxCatchAll" ma:index="29" nillable="true" ma:displayName="Taxonomy Catch All Column" ma:hidden="true" ma:list="{90bf7184-a6bc-437c-a6db-821e8cbb3bed}" ma:internalName="TaxCatchAll" ma:showField="CatchAllData" ma:web="65eff02c-2057-4f8e-9954-271e6db5ce8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47a587-931e-48bf-9464-30b43c1975b2" elementFormDefault="qualified">
    <xsd:import namespace="http://schemas.microsoft.com/office/2006/documentManagement/types"/>
    <xsd:import namespace="http://schemas.microsoft.com/office/infopath/2007/PartnerControls"/>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675e694-389f-49f7-aac8-df8c3c5fbb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65eff02c-2057-4f8e-9954-271e6db5ce84">E3ZWTHVTMJPV-2061256794-66537</_dlc_DocId>
    <_dlc_DocIdUrl xmlns="65eff02c-2057-4f8e-9954-271e6db5ce84">
      <Url>https://iplatohealthcare.sharepoint.com/sites/Portfolio/_layouts/15/DocIdRedir.aspx?ID=E3ZWTHVTMJPV-2061256794-66537</Url>
      <Description>E3ZWTHVTMJPV-2061256794-66537</Description>
    </_dlc_DocIdUrl>
    <SharedWithUsers xmlns="65eff02c-2057-4f8e-9954-271e6db5ce84">
      <UserInfo>
        <DisplayName>Zoltan Krampek</DisplayName>
        <AccountId>82</AccountId>
        <AccountType/>
      </UserInfo>
      <UserInfo>
        <DisplayName>Galvin Akanbi</DisplayName>
        <AccountId>1065</AccountId>
        <AccountType/>
      </UserInfo>
      <UserInfo>
        <DisplayName>David Smith</DisplayName>
        <AccountId>36</AccountId>
        <AccountType/>
      </UserInfo>
      <UserInfo>
        <DisplayName>Martin Rowden</DisplayName>
        <AccountId>24</AccountId>
        <AccountType/>
      </UserInfo>
    </SharedWithUsers>
    <TaxCatchAll xmlns="65eff02c-2057-4f8e-9954-271e6db5ce84" xsi:nil="true"/>
    <lcf76f155ced4ddcb4097134ff3c332f xmlns="e047a587-931e-48bf-9464-30b43c1975b2">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CCBB603-E67A-4512-9FB0-DE938CA062D3}">
  <ds:schemaRefs>
    <ds:schemaRef ds:uri="http://schemas.microsoft.com/sharepoint/v3/contenttype/forms"/>
  </ds:schemaRefs>
</ds:datastoreItem>
</file>

<file path=customXml/itemProps3.xml><?xml version="1.0" encoding="utf-8"?>
<ds:datastoreItem xmlns:ds="http://schemas.openxmlformats.org/officeDocument/2006/customXml" ds:itemID="{51F55AEF-5E15-40B5-9373-5A15A331033E}">
  <ds:schemaRefs>
    <ds:schemaRef ds:uri="http://schemas.microsoft.com/sharepoint/events"/>
  </ds:schemaRefs>
</ds:datastoreItem>
</file>

<file path=customXml/itemProps4.xml><?xml version="1.0" encoding="utf-8"?>
<ds:datastoreItem xmlns:ds="http://schemas.openxmlformats.org/officeDocument/2006/customXml" ds:itemID="{6F6174AF-2936-45EF-B49A-128495F6A5D6}"/>
</file>

<file path=customXml/itemProps5.xml><?xml version="1.0" encoding="utf-8"?>
<ds:datastoreItem xmlns:ds="http://schemas.openxmlformats.org/officeDocument/2006/customXml" ds:itemID="{308A579B-497E-45C4-9EB7-9988453A1227}">
  <ds:schemaRefs>
    <ds:schemaRef ds:uri="http://schemas.microsoft.com/office/2006/metadata/properties"/>
    <ds:schemaRef ds:uri="http://schemas.microsoft.com/office/infopath/2007/PartnerControls"/>
    <ds:schemaRef ds:uri="65eff02c-2057-4f8e-9954-271e6db5ce84"/>
    <ds:schemaRef ds:uri="e047a587-931e-48bf-9464-30b43c1975b2"/>
    <ds:schemaRef ds:uri="http://schemas.microsoft.com/sharepoint/v3"/>
  </ds:schemaRefs>
</ds:datastoreItem>
</file>

<file path=customXml/itemProps6.xml><?xml version="1.0" encoding="utf-8"?>
<ds:datastoreItem xmlns:ds="http://schemas.openxmlformats.org/officeDocument/2006/customXml" ds:itemID="{87484963-D916-423C-ACC2-D01E15CB5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3000</Words>
  <Characters>17104</Characters>
  <Application>Microsoft Office Word</Application>
  <DocSecurity>0</DocSecurity>
  <Lines>142</Lines>
  <Paragraphs>40</Paragraphs>
  <ScaleCrop>false</ScaleCrop>
  <Company/>
  <LinksUpToDate>false</LinksUpToDate>
  <CharactersWithSpaces>20064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iPlato Healthcare</dc:title>
  <dc:subject>Data Processing Agreement</dc:subject>
  <dc:creator>MDR</dc:creator>
  <cp:keywords/>
  <cp:lastModifiedBy>Amanda Hayward</cp:lastModifiedBy>
  <cp:revision>12</cp:revision>
  <cp:lastPrinted>2022-08-31T01:34:00Z</cp:lastPrinted>
  <dcterms:created xsi:type="dcterms:W3CDTF">2024-04-23T23:11:00Z</dcterms:created>
  <dcterms:modified xsi:type="dcterms:W3CDTF">2024-09-18T13:15:00Z</dcterms:modified>
  <cp:category>Version 1.4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0x01010093417A2AE070654D9D5EA0F2817234D8</vt:lpwstr>
  </property>
  <property fmtid="{D5CDD505-2E9C-101B-9397-08002B2CF9AE}" pid="3" name="_dlc_DocIdItemGuid">
    <vt:lpwstr>5377ed46-3842-4e8e-b7c2-079c337a92c5</vt:lpwstr>
  </property>
  <property fmtid="{D5CDD505-2E9C-101B-9397-08002B2CF9AE}" pid="4" name="MediaServiceImageTags">
    <vt:lpwstr/>
  </property>
</Properties>
</file>